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A0CD" w14:textId="77777777" w:rsidR="008C4BF3" w:rsidRDefault="008C4BF3" w:rsidP="008C4BF3">
      <w:pPr>
        <w:tabs>
          <w:tab w:val="left" w:pos="5040"/>
        </w:tabs>
        <w:rPr>
          <w:noProof/>
        </w:rPr>
      </w:pPr>
    </w:p>
    <w:p w14:paraId="6F78BA40" w14:textId="77777777" w:rsidR="008C4BF3" w:rsidRPr="008C4BF3" w:rsidRDefault="008C4BF3" w:rsidP="00440560">
      <w:pPr>
        <w:tabs>
          <w:tab w:val="left" w:pos="5040"/>
        </w:tabs>
        <w:jc w:val="center"/>
        <w:rPr>
          <w:b/>
          <w:noProof/>
          <w:sz w:val="52"/>
          <w:szCs w:val="52"/>
        </w:rPr>
      </w:pPr>
      <w:r w:rsidRPr="008C4BF3">
        <w:rPr>
          <w:b/>
          <w:noProof/>
          <w:sz w:val="52"/>
          <w:szCs w:val="52"/>
        </w:rPr>
        <w:t>Safety Data Sheet</w:t>
      </w:r>
    </w:p>
    <w:p w14:paraId="058E2B08" w14:textId="77777777" w:rsidR="008C4BF3" w:rsidRDefault="008C4BF3" w:rsidP="008C4BF3">
      <w:pPr>
        <w:tabs>
          <w:tab w:val="left" w:pos="5040"/>
        </w:tabs>
        <w:rPr>
          <w:noProof/>
        </w:rPr>
      </w:pPr>
      <w:r>
        <w:rPr>
          <w:noProof/>
        </w:rPr>
        <w:drawing>
          <wp:inline distT="0" distB="0" distL="0" distR="0" wp14:anchorId="18EC17BF" wp14:editId="3457A9D1">
            <wp:extent cx="1287145" cy="930648"/>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xall Logo Hi Res with 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2795" cy="956424"/>
                    </a:xfrm>
                    <a:prstGeom prst="rect">
                      <a:avLst/>
                    </a:prstGeom>
                  </pic:spPr>
                </pic:pic>
              </a:graphicData>
            </a:graphic>
          </wp:inline>
        </w:drawing>
      </w:r>
    </w:p>
    <w:p w14:paraId="3A157619" w14:textId="00C99D8E" w:rsidR="001B3C2D" w:rsidRDefault="001B3C2D" w:rsidP="001B3C2D">
      <w:pPr>
        <w:tabs>
          <w:tab w:val="left" w:pos="5040"/>
        </w:tabs>
        <w:rPr>
          <w:noProof/>
        </w:rPr>
      </w:pPr>
      <w:r w:rsidRPr="001B3C2D">
        <w:rPr>
          <w:b/>
          <w:noProof/>
        </w:rPr>
        <mc:AlternateContent>
          <mc:Choice Requires="wps">
            <w:drawing>
              <wp:anchor distT="0" distB="0" distL="114300" distR="114300" simplePos="0" relativeHeight="251659264" behindDoc="0" locked="0" layoutInCell="1" allowOverlap="1" wp14:anchorId="221A8FF1" wp14:editId="7010E24C">
                <wp:simplePos x="0" y="0"/>
                <wp:positionH relativeFrom="margin">
                  <wp:align>left</wp:align>
                </wp:positionH>
                <wp:positionV relativeFrom="paragraph">
                  <wp:posOffset>350520</wp:posOffset>
                </wp:positionV>
                <wp:extent cx="5791200" cy="297180"/>
                <wp:effectExtent l="0" t="0" r="19050" b="26670"/>
                <wp:wrapNone/>
                <wp:docPr id="3" name="Rounded Rectangle 3"/>
                <wp:cNvGraphicFramePr/>
                <a:graphic xmlns:a="http://schemas.openxmlformats.org/drawingml/2006/main">
                  <a:graphicData uri="http://schemas.microsoft.com/office/word/2010/wordprocessingShape">
                    <wps:wsp>
                      <wps:cNvSpPr/>
                      <wps:spPr>
                        <a:xfrm>
                          <a:off x="0" y="0"/>
                          <a:ext cx="579120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D9783E" w14:textId="77777777" w:rsidR="001B3C2D" w:rsidRPr="001B3C2D" w:rsidRDefault="001B3C2D" w:rsidP="001B3C2D">
                            <w:pPr>
                              <w:pStyle w:val="ListParagraph"/>
                              <w:numPr>
                                <w:ilvl w:val="0"/>
                                <w:numId w:val="2"/>
                              </w:numPr>
                              <w:jc w:val="center"/>
                              <w:rPr>
                                <w:b/>
                              </w:rPr>
                            </w:pPr>
                            <w:r w:rsidRPr="001B3C2D">
                              <w:rPr>
                                <w:b/>
                                <w:color w:val="000000" w:themeColor="text1"/>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1A8FF1" id="Rounded Rectangle 3" o:spid="_x0000_s1026" style="position:absolute;margin-left:0;margin-top:27.6pt;width:456pt;height:23.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" fillcolor="#bdd6ee [1300]" strokecolor="#1f4d78 [1604]" strokeweight="1pt">
                <v:stroke joinstyle="miter"/>
                <v:textbox>
                  <w:txbxContent>
                    <w:p w14:paraId="40D9783E" w14:textId="77777777" w:rsidR="001B3C2D" w:rsidRPr="001B3C2D" w:rsidRDefault="001B3C2D" w:rsidP="001B3C2D">
                      <w:pPr>
                        <w:pStyle w:val="ListParagraph"/>
                        <w:numPr>
                          <w:ilvl w:val="0"/>
                          <w:numId w:val="2"/>
                        </w:numPr>
                        <w:jc w:val="center"/>
                        <w:rPr>
                          <w:b/>
                        </w:rPr>
                      </w:pPr>
                      <w:r w:rsidRPr="001B3C2D">
                        <w:rPr>
                          <w:b/>
                          <w:color w:val="000000" w:themeColor="text1"/>
                        </w:rPr>
                        <w:t>IDENTIFICATION</w:t>
                      </w:r>
                    </w:p>
                  </w:txbxContent>
                </v:textbox>
                <w10:wrap anchorx="margin"/>
              </v:roundrect>
            </w:pict>
          </mc:Fallback>
        </mc:AlternateContent>
      </w:r>
      <w:r w:rsidR="008C4BF3" w:rsidRPr="001B3C2D">
        <w:rPr>
          <w:b/>
          <w:noProof/>
        </w:rPr>
        <w:t>Issue Date:</w:t>
      </w:r>
      <w:r w:rsidR="008C4BF3">
        <w:rPr>
          <w:noProof/>
        </w:rPr>
        <w:t xml:space="preserve">   14-Jan-2012                         </w:t>
      </w:r>
      <w:r w:rsidR="008C4BF3" w:rsidRPr="001B3C2D">
        <w:rPr>
          <w:b/>
          <w:noProof/>
        </w:rPr>
        <w:t>Revison Date:</w:t>
      </w:r>
      <w:r w:rsidR="008C4BF3">
        <w:rPr>
          <w:noProof/>
        </w:rPr>
        <w:t xml:space="preserve">  </w:t>
      </w:r>
      <w:bookmarkStart w:id="0" w:name="_Hlk47695398"/>
      <w:r w:rsidR="00EB6D3F">
        <w:rPr>
          <w:noProof/>
        </w:rPr>
        <w:t>12-Mar-2020</w:t>
      </w:r>
      <w:r w:rsidR="008C4BF3">
        <w:rPr>
          <w:noProof/>
        </w:rPr>
        <w:t xml:space="preserve">                                          </w:t>
      </w:r>
      <w:bookmarkEnd w:id="0"/>
      <w:r w:rsidR="008C4BF3" w:rsidRPr="001B3C2D">
        <w:rPr>
          <w:b/>
          <w:noProof/>
        </w:rPr>
        <w:t>Version</w:t>
      </w:r>
      <w:r w:rsidR="008C4BF3">
        <w:rPr>
          <w:noProof/>
        </w:rPr>
        <w:t xml:space="preserve">  </w:t>
      </w:r>
      <w:r w:rsidR="00EB6D3F">
        <w:rPr>
          <w:noProof/>
        </w:rPr>
        <w:t>3</w:t>
      </w:r>
      <w:r w:rsidR="008C4BF3">
        <w:rPr>
          <w:noProof/>
        </w:rPr>
        <w:t xml:space="preserve">                                          </w:t>
      </w:r>
    </w:p>
    <w:p w14:paraId="64606CA7" w14:textId="77777777" w:rsidR="001B3C2D" w:rsidRPr="001B3C2D" w:rsidRDefault="001B3C2D" w:rsidP="001B3C2D"/>
    <w:p w14:paraId="62353F1F" w14:textId="77777777" w:rsidR="001B3C2D" w:rsidRDefault="001B3C2D" w:rsidP="001B3C2D"/>
    <w:p w14:paraId="2FC37D27" w14:textId="77777777" w:rsidR="001B3C2D" w:rsidRPr="001B3C2D" w:rsidRDefault="001B3C2D" w:rsidP="001B3C2D">
      <w:pPr>
        <w:spacing w:after="0"/>
        <w:rPr>
          <w:b/>
          <w:u w:val="single"/>
        </w:rPr>
      </w:pPr>
      <w:r w:rsidRPr="001B3C2D">
        <w:rPr>
          <w:b/>
          <w:u w:val="single"/>
        </w:rPr>
        <w:t>Product Identifier</w:t>
      </w:r>
    </w:p>
    <w:p w14:paraId="79A5026D" w14:textId="77777777" w:rsidR="001B3C2D" w:rsidRDefault="001B3C2D" w:rsidP="001B3C2D">
      <w:pPr>
        <w:spacing w:after="0"/>
      </w:pPr>
      <w:r w:rsidRPr="001B3C2D">
        <w:rPr>
          <w:b/>
        </w:rPr>
        <w:t xml:space="preserve">Product Name           </w:t>
      </w:r>
      <w:r>
        <w:rPr>
          <w:b/>
        </w:rPr>
        <w:t xml:space="preserve">            </w:t>
      </w:r>
      <w:r>
        <w:t xml:space="preserve">             Nixall</w:t>
      </w:r>
      <w:r w:rsidRPr="006F1AB4">
        <w:rPr>
          <w:rFonts w:cstheme="minorHAnsi"/>
          <w:sz w:val="24"/>
          <w:szCs w:val="24"/>
        </w:rPr>
        <w:t>®</w:t>
      </w:r>
      <w:r w:rsidRPr="001B3C2D">
        <w:rPr>
          <w:b/>
        </w:rPr>
        <w:t xml:space="preserve"> </w:t>
      </w:r>
      <w:r w:rsidR="006F1AB4">
        <w:t xml:space="preserve">Disinfectant/Sanitizer </w:t>
      </w:r>
    </w:p>
    <w:p w14:paraId="4A5B17D1" w14:textId="77777777" w:rsidR="006F1AB4" w:rsidRDefault="006F1AB4" w:rsidP="001B3C2D">
      <w:pPr>
        <w:spacing w:after="0"/>
      </w:pPr>
    </w:p>
    <w:p w14:paraId="23AD8F75" w14:textId="77777777" w:rsidR="006F1AB4" w:rsidRDefault="006F1AB4" w:rsidP="001B3C2D">
      <w:pPr>
        <w:spacing w:after="0"/>
        <w:rPr>
          <w:b/>
          <w:u w:val="single"/>
        </w:rPr>
      </w:pPr>
      <w:r>
        <w:rPr>
          <w:b/>
          <w:u w:val="single"/>
        </w:rPr>
        <w:t>Other means of identification</w:t>
      </w:r>
    </w:p>
    <w:p w14:paraId="54654FDF" w14:textId="77777777" w:rsidR="006F1AB4" w:rsidRDefault="006F1AB4" w:rsidP="001B3C2D">
      <w:pPr>
        <w:spacing w:after="0"/>
      </w:pPr>
      <w:r>
        <w:rPr>
          <w:b/>
        </w:rPr>
        <w:t>SDS #</w:t>
      </w:r>
      <w:r>
        <w:rPr>
          <w:b/>
        </w:rPr>
        <w:tab/>
      </w:r>
      <w:r>
        <w:rPr>
          <w:b/>
        </w:rPr>
        <w:tab/>
      </w:r>
      <w:r>
        <w:rPr>
          <w:b/>
        </w:rPr>
        <w:tab/>
      </w:r>
      <w:r>
        <w:rPr>
          <w:b/>
        </w:rPr>
        <w:tab/>
        <w:t xml:space="preserve">    </w:t>
      </w:r>
      <w:r w:rsidR="007E5084">
        <w:t>Nixall-Dis</w:t>
      </w:r>
      <w:r>
        <w:t>/San-001</w:t>
      </w:r>
    </w:p>
    <w:p w14:paraId="4DB60C15" w14:textId="77777777" w:rsidR="006F1AB4" w:rsidRDefault="006F1AB4" w:rsidP="001B3C2D">
      <w:pPr>
        <w:spacing w:after="0"/>
      </w:pPr>
    </w:p>
    <w:p w14:paraId="5BFA54F3" w14:textId="77777777" w:rsidR="006F1AB4" w:rsidRDefault="006F1AB4" w:rsidP="001B3C2D">
      <w:pPr>
        <w:spacing w:after="0"/>
        <w:rPr>
          <w:b/>
        </w:rPr>
      </w:pPr>
      <w:r>
        <w:rPr>
          <w:b/>
        </w:rPr>
        <w:t>Product Code</w:t>
      </w:r>
    </w:p>
    <w:p w14:paraId="2D99C785" w14:textId="77777777" w:rsidR="006F1AB4" w:rsidRDefault="006F1AB4" w:rsidP="001B3C2D">
      <w:pPr>
        <w:spacing w:after="0"/>
      </w:pPr>
      <w:r>
        <w:rPr>
          <w:b/>
        </w:rPr>
        <w:t xml:space="preserve">UPC Code                                            </w:t>
      </w:r>
      <w:r w:rsidRPr="006F1AB4">
        <w:t>8516080071</w:t>
      </w:r>
      <w:r w:rsidR="008012AE">
        <w:t>95</w:t>
      </w:r>
      <w:r>
        <w:t xml:space="preserve"> Nixall</w:t>
      </w:r>
      <w:r w:rsidRPr="006F1AB4">
        <w:rPr>
          <w:rFonts w:cstheme="minorHAnsi"/>
          <w:sz w:val="24"/>
          <w:szCs w:val="24"/>
        </w:rPr>
        <w:t>®</w:t>
      </w:r>
      <w:r w:rsidRPr="001B3C2D">
        <w:rPr>
          <w:b/>
        </w:rPr>
        <w:t xml:space="preserve"> </w:t>
      </w:r>
      <w:r>
        <w:t>Disinfectant/Sanitizer 3.</w:t>
      </w:r>
      <w:r w:rsidR="008012AE">
        <w:t>78</w:t>
      </w:r>
      <w:r>
        <w:t xml:space="preserve"> L  </w:t>
      </w:r>
    </w:p>
    <w:p w14:paraId="7F87F99A" w14:textId="77777777" w:rsidR="00481CC5" w:rsidRDefault="006F1AB4" w:rsidP="001B3C2D">
      <w:pPr>
        <w:spacing w:after="0"/>
      </w:pPr>
      <w:r>
        <w:tab/>
      </w:r>
      <w:r>
        <w:tab/>
      </w:r>
      <w:r>
        <w:tab/>
      </w:r>
      <w:r>
        <w:tab/>
        <w:t xml:space="preserve">    8516080071</w:t>
      </w:r>
      <w:r w:rsidR="008012AE">
        <w:t>88</w:t>
      </w:r>
      <w:r>
        <w:t xml:space="preserve"> Nixall</w:t>
      </w:r>
      <w:r w:rsidRPr="006F1AB4">
        <w:rPr>
          <w:rFonts w:cstheme="minorHAnsi"/>
          <w:sz w:val="24"/>
          <w:szCs w:val="24"/>
        </w:rPr>
        <w:t>®</w:t>
      </w:r>
      <w:r w:rsidRPr="001B3C2D">
        <w:rPr>
          <w:b/>
        </w:rPr>
        <w:t xml:space="preserve"> </w:t>
      </w:r>
      <w:r>
        <w:t>Disinfectant/Sanitizer 9</w:t>
      </w:r>
      <w:r w:rsidR="008012AE">
        <w:t>46</w:t>
      </w:r>
      <w:r>
        <w:t xml:space="preserve"> ml</w:t>
      </w:r>
    </w:p>
    <w:p w14:paraId="1E7F834E" w14:textId="77777777" w:rsidR="00481CC5" w:rsidRDefault="00481CC5" w:rsidP="001B3C2D">
      <w:pPr>
        <w:spacing w:after="0"/>
      </w:pPr>
    </w:p>
    <w:p w14:paraId="1CDD12A4" w14:textId="77777777" w:rsidR="00481CC5" w:rsidRDefault="00481CC5" w:rsidP="001B3C2D">
      <w:pPr>
        <w:spacing w:after="0"/>
      </w:pPr>
      <w:r>
        <w:rPr>
          <w:b/>
        </w:rPr>
        <w:t>Synonyms</w:t>
      </w:r>
      <w:r>
        <w:rPr>
          <w:b/>
        </w:rPr>
        <w:tab/>
      </w:r>
      <w:r>
        <w:rPr>
          <w:b/>
        </w:rPr>
        <w:tab/>
      </w:r>
      <w:r>
        <w:rPr>
          <w:b/>
        </w:rPr>
        <w:tab/>
        <w:t xml:space="preserve">    </w:t>
      </w:r>
      <w:r w:rsidR="00F34D86">
        <w:t>Disinfectant, Sanitizer</w:t>
      </w:r>
    </w:p>
    <w:p w14:paraId="6820E61B" w14:textId="77777777" w:rsidR="00481CC5" w:rsidRDefault="00481CC5" w:rsidP="001B3C2D">
      <w:pPr>
        <w:spacing w:after="0"/>
      </w:pPr>
    </w:p>
    <w:p w14:paraId="5128936B" w14:textId="77777777" w:rsidR="00481CC5" w:rsidRDefault="00481CC5" w:rsidP="001B3C2D">
      <w:pPr>
        <w:spacing w:after="0"/>
        <w:rPr>
          <w:b/>
          <w:u w:val="single"/>
        </w:rPr>
      </w:pPr>
      <w:r>
        <w:rPr>
          <w:b/>
          <w:u w:val="single"/>
        </w:rPr>
        <w:t>Recommended use of the chemical and restrictions on use</w:t>
      </w:r>
    </w:p>
    <w:p w14:paraId="1CAC4225" w14:textId="77777777" w:rsidR="00481CC5" w:rsidRDefault="00481CC5" w:rsidP="00C966F9">
      <w:pPr>
        <w:spacing w:after="240"/>
      </w:pPr>
      <w:r>
        <w:rPr>
          <w:b/>
        </w:rPr>
        <w:t xml:space="preserve">Recommended Use               </w:t>
      </w:r>
      <w:r>
        <w:t>For Disinfecting Hard Surfaces and Sanitizing food prep areas</w:t>
      </w:r>
    </w:p>
    <w:p w14:paraId="177249DB" w14:textId="77777777" w:rsidR="00481CC5" w:rsidRDefault="00481CC5" w:rsidP="001B3C2D">
      <w:pPr>
        <w:spacing w:after="0"/>
        <w:rPr>
          <w:b/>
          <w:u w:val="single"/>
        </w:rPr>
      </w:pPr>
      <w:r>
        <w:rPr>
          <w:b/>
          <w:u w:val="single"/>
        </w:rPr>
        <w:t>Details of the supplier of the safety data sheet</w:t>
      </w:r>
    </w:p>
    <w:p w14:paraId="168803D1" w14:textId="77777777" w:rsidR="00481CC5" w:rsidRDefault="00481CC5" w:rsidP="001B3C2D">
      <w:pPr>
        <w:spacing w:after="0"/>
        <w:rPr>
          <w:b/>
        </w:rPr>
      </w:pPr>
      <w:r>
        <w:rPr>
          <w:b/>
        </w:rPr>
        <w:t>Supplier Address</w:t>
      </w:r>
    </w:p>
    <w:p w14:paraId="7B0737AC" w14:textId="77777777" w:rsidR="00481CC5" w:rsidRDefault="00481CC5" w:rsidP="001B3C2D">
      <w:pPr>
        <w:spacing w:after="0"/>
      </w:pPr>
      <w:r>
        <w:t>Seriously Clean Ltd.</w:t>
      </w:r>
    </w:p>
    <w:p w14:paraId="5EEFBE03" w14:textId="77777777" w:rsidR="00481CC5" w:rsidRDefault="00481CC5" w:rsidP="001B3C2D">
      <w:pPr>
        <w:spacing w:after="0"/>
      </w:pPr>
      <w:r>
        <w:t>1075 W. Kathryn St.  Suite 6</w:t>
      </w:r>
    </w:p>
    <w:p w14:paraId="2E597519" w14:textId="77777777" w:rsidR="00481CC5" w:rsidRDefault="00481CC5" w:rsidP="001B3C2D">
      <w:pPr>
        <w:spacing w:after="0"/>
      </w:pPr>
      <w:r>
        <w:t xml:space="preserve">Nixa, MO 65714    USA </w:t>
      </w:r>
    </w:p>
    <w:p w14:paraId="38EE0B29" w14:textId="77777777" w:rsidR="00481CC5" w:rsidRDefault="00481CC5" w:rsidP="00C966F9">
      <w:pPr>
        <w:spacing w:after="120"/>
      </w:pPr>
      <w:r w:rsidRPr="00481CC5">
        <w:t>www.nixall.com</w:t>
      </w:r>
      <w:r w:rsidR="00C966F9">
        <w:t xml:space="preserve"> </w:t>
      </w:r>
    </w:p>
    <w:p w14:paraId="1F2EFDE3" w14:textId="77777777" w:rsidR="00481CC5" w:rsidRDefault="00481CC5" w:rsidP="001B3C2D">
      <w:pPr>
        <w:spacing w:after="0"/>
        <w:rPr>
          <w:b/>
          <w:u w:val="single"/>
        </w:rPr>
      </w:pPr>
      <w:r>
        <w:rPr>
          <w:b/>
          <w:u w:val="single"/>
        </w:rPr>
        <w:t>Emergency Telephone Number</w:t>
      </w:r>
    </w:p>
    <w:p w14:paraId="68CEA6B5" w14:textId="77777777" w:rsidR="00481CC5" w:rsidRDefault="00481CC5" w:rsidP="001B3C2D">
      <w:pPr>
        <w:spacing w:after="0"/>
      </w:pPr>
      <w:r>
        <w:rPr>
          <w:b/>
        </w:rPr>
        <w:t xml:space="preserve">Company Phone Number   </w:t>
      </w:r>
      <w:r w:rsidRPr="00481CC5">
        <w:t>1-417-725-2116</w:t>
      </w:r>
    </w:p>
    <w:p w14:paraId="5ADE6543" w14:textId="77777777" w:rsidR="006F1AB4" w:rsidRPr="00C966F9" w:rsidRDefault="00481CC5" w:rsidP="00C966F9">
      <w:pPr>
        <w:spacing w:after="120"/>
        <w:rPr>
          <w:b/>
        </w:rPr>
      </w:pPr>
      <w:r>
        <w:rPr>
          <w:b/>
        </w:rPr>
        <w:t xml:space="preserve">Emergency Telephone (24 hr) </w:t>
      </w:r>
      <w:r w:rsidRPr="00481CC5">
        <w:t>1-800-</w:t>
      </w:r>
      <w:r w:rsidR="00C827CE">
        <w:t>222-1222</w:t>
      </w:r>
      <w:r w:rsidR="006F1AB4">
        <w:t xml:space="preserve">  </w:t>
      </w:r>
    </w:p>
    <w:p w14:paraId="20DFB0AE" w14:textId="77777777" w:rsidR="001B3C2D" w:rsidRDefault="00481CC5" w:rsidP="001B3C2D">
      <w:pPr>
        <w:spacing w:after="0"/>
        <w:rPr>
          <w:u w:val="single"/>
        </w:rPr>
      </w:pPr>
      <w:r>
        <w:rPr>
          <w:noProof/>
          <w:u w:val="single"/>
        </w:rPr>
        <mc:AlternateContent>
          <mc:Choice Requires="wps">
            <w:drawing>
              <wp:anchor distT="0" distB="0" distL="114300" distR="114300" simplePos="0" relativeHeight="251660288" behindDoc="0" locked="0" layoutInCell="1" allowOverlap="1" wp14:anchorId="52C65DF7" wp14:editId="1F0FBD5A">
                <wp:simplePos x="0" y="0"/>
                <wp:positionH relativeFrom="margin">
                  <wp:align>left</wp:align>
                </wp:positionH>
                <wp:positionV relativeFrom="paragraph">
                  <wp:posOffset>53340</wp:posOffset>
                </wp:positionV>
                <wp:extent cx="5905500" cy="297180"/>
                <wp:effectExtent l="0" t="0" r="19050" b="26670"/>
                <wp:wrapNone/>
                <wp:docPr id="5" name="Rounded Rectangle 5"/>
                <wp:cNvGraphicFramePr/>
                <a:graphic xmlns:a="http://schemas.openxmlformats.org/drawingml/2006/main">
                  <a:graphicData uri="http://schemas.microsoft.com/office/word/2010/wordprocessingShape">
                    <wps:wsp>
                      <wps:cNvSpPr/>
                      <wps:spPr>
                        <a:xfrm>
                          <a:off x="914400" y="7673340"/>
                          <a:ext cx="590550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765D3C" w14:textId="77777777" w:rsidR="00481CC5" w:rsidRPr="0092299F" w:rsidRDefault="00481CC5" w:rsidP="00481CC5">
                            <w:pPr>
                              <w:jc w:val="center"/>
                              <w:rPr>
                                <w:b/>
                                <w:color w:val="000000" w:themeColor="text1"/>
                              </w:rPr>
                            </w:pPr>
                            <w:r w:rsidRPr="0092299F">
                              <w:rPr>
                                <w:b/>
                                <w:color w:val="000000" w:themeColor="text1"/>
                              </w:rPr>
                              <w:t>2. HAZARDS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C65DF7" id="Rounded Rectangle 5" o:spid="_x0000_s1027" style="position:absolute;margin-left:0;margin-top:4.2pt;width:465pt;height:23.4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" fillcolor="#bdd6ee [1300]" strokecolor="#1f4d78 [1604]" strokeweight="1pt">
                <v:stroke joinstyle="miter"/>
                <v:textbox>
                  <w:txbxContent>
                    <w:p w14:paraId="3A765D3C" w14:textId="77777777" w:rsidR="00481CC5" w:rsidRPr="0092299F" w:rsidRDefault="00481CC5" w:rsidP="00481CC5">
                      <w:pPr>
                        <w:jc w:val="center"/>
                        <w:rPr>
                          <w:b/>
                          <w:color w:val="000000" w:themeColor="text1"/>
                        </w:rPr>
                      </w:pPr>
                      <w:r w:rsidRPr="0092299F">
                        <w:rPr>
                          <w:b/>
                          <w:color w:val="000000" w:themeColor="text1"/>
                        </w:rPr>
                        <w:t>2. HAZARDS IDENTIFICATION</w:t>
                      </w:r>
                    </w:p>
                  </w:txbxContent>
                </v:textbox>
                <w10:wrap anchorx="margin"/>
              </v:roundrect>
            </w:pict>
          </mc:Fallback>
        </mc:AlternateContent>
      </w:r>
    </w:p>
    <w:p w14:paraId="4089C7EC" w14:textId="77777777" w:rsidR="001B3C2D" w:rsidRDefault="001B3C2D" w:rsidP="001B3C2D">
      <w:pPr>
        <w:rPr>
          <w:u w:val="single"/>
        </w:rPr>
      </w:pPr>
    </w:p>
    <w:p w14:paraId="00C771DE" w14:textId="77777777" w:rsidR="0092299F" w:rsidRDefault="0092299F" w:rsidP="001B3C2D">
      <w:pPr>
        <w:rPr>
          <w:b/>
        </w:rPr>
      </w:pPr>
      <w:r>
        <w:rPr>
          <w:b/>
        </w:rPr>
        <w:t xml:space="preserve">Appearance    </w:t>
      </w:r>
      <w:r>
        <w:t xml:space="preserve">Clear Liquid               </w:t>
      </w:r>
      <w:r w:rsidRPr="0092299F">
        <w:rPr>
          <w:b/>
        </w:rPr>
        <w:t>Physical State</w:t>
      </w:r>
      <w:r>
        <w:t xml:space="preserve">     Liquid                     </w:t>
      </w:r>
      <w:r w:rsidRPr="0092299F">
        <w:rPr>
          <w:b/>
        </w:rPr>
        <w:t>Odor</w:t>
      </w:r>
      <w:r>
        <w:t xml:space="preserve">   </w:t>
      </w:r>
      <w:r>
        <w:rPr>
          <w:rStyle w:val="st1"/>
          <w:rFonts w:cs="Arial"/>
        </w:rPr>
        <w:t>Faint chlorine ozone</w:t>
      </w:r>
      <w:r>
        <w:t xml:space="preserve">  </w:t>
      </w:r>
      <w:r>
        <w:rPr>
          <w:b/>
        </w:rPr>
        <w:t xml:space="preserve">  </w:t>
      </w:r>
    </w:p>
    <w:p w14:paraId="7E680FE9" w14:textId="77777777" w:rsidR="0092299F" w:rsidRDefault="0092299F" w:rsidP="0092299F">
      <w:pPr>
        <w:spacing w:after="0"/>
        <w:rPr>
          <w:b/>
          <w:u w:val="single"/>
        </w:rPr>
      </w:pPr>
      <w:r>
        <w:rPr>
          <w:b/>
          <w:u w:val="single"/>
        </w:rPr>
        <w:t>Classification</w:t>
      </w:r>
    </w:p>
    <w:p w14:paraId="79375BAC" w14:textId="77777777" w:rsidR="0092299F" w:rsidRDefault="0092299F" w:rsidP="0092299F">
      <w:pPr>
        <w:spacing w:after="0"/>
      </w:pPr>
      <w:r>
        <w:t xml:space="preserve">This product </w:t>
      </w:r>
      <w:r w:rsidR="00C966F9">
        <w:t xml:space="preserve">does not meet the hazardous criteria set forth by the 2012 OSHA Hazard Communication Standard (29 CFR 1910.1200).  However, this Safety Data Sheet (SDS) contains valuable information critical to the safe handling and proper use of this product.  This SDS should be retained and available for employees and other users of this product. </w:t>
      </w:r>
    </w:p>
    <w:p w14:paraId="5BC4CECB" w14:textId="77777777" w:rsidR="0092299F" w:rsidRDefault="0092299F" w:rsidP="0092299F">
      <w:pPr>
        <w:spacing w:after="0"/>
      </w:pPr>
    </w:p>
    <w:p w14:paraId="283E1E96" w14:textId="77777777" w:rsidR="0092299F" w:rsidRDefault="0092299F" w:rsidP="0092299F">
      <w:pPr>
        <w:spacing w:after="0"/>
        <w:rPr>
          <w:b/>
        </w:rPr>
      </w:pPr>
      <w:r>
        <w:t xml:space="preserve">                                                                                 </w:t>
      </w:r>
      <w:r w:rsidRPr="0092299F">
        <w:rPr>
          <w:b/>
        </w:rPr>
        <w:t xml:space="preserve">PAGE </w:t>
      </w:r>
      <w:r>
        <w:rPr>
          <w:b/>
        </w:rPr>
        <w:t xml:space="preserve">    </w:t>
      </w:r>
      <w:r w:rsidRPr="0092299F">
        <w:rPr>
          <w:b/>
        </w:rPr>
        <w:t>1</w:t>
      </w:r>
      <w:r>
        <w:rPr>
          <w:b/>
        </w:rPr>
        <w:t xml:space="preserve"> </w:t>
      </w:r>
      <w:r w:rsidRPr="0092299F">
        <w:rPr>
          <w:b/>
        </w:rPr>
        <w:t>/</w:t>
      </w:r>
      <w:r>
        <w:rPr>
          <w:b/>
        </w:rPr>
        <w:t xml:space="preserve"> </w:t>
      </w:r>
      <w:r w:rsidR="00F34D86">
        <w:rPr>
          <w:b/>
        </w:rPr>
        <w:t>6</w:t>
      </w:r>
      <w:r w:rsidRPr="0092299F">
        <w:rPr>
          <w:b/>
        </w:rPr>
        <w:t xml:space="preserve">            </w:t>
      </w:r>
    </w:p>
    <w:p w14:paraId="722815FD" w14:textId="77777777" w:rsidR="0092299F" w:rsidRDefault="0092299F" w:rsidP="0092299F">
      <w:pPr>
        <w:spacing w:after="0"/>
        <w:rPr>
          <w:b/>
        </w:rPr>
      </w:pPr>
    </w:p>
    <w:p w14:paraId="06E07F47" w14:textId="77777777" w:rsidR="0092299F" w:rsidRDefault="0092299F" w:rsidP="0092299F">
      <w:pPr>
        <w:spacing w:after="0"/>
        <w:rPr>
          <w:b/>
        </w:rPr>
      </w:pPr>
    </w:p>
    <w:p w14:paraId="6D7F7DB7" w14:textId="697FFF0D" w:rsidR="009C6A32" w:rsidRDefault="009C6A32" w:rsidP="0092299F">
      <w:pPr>
        <w:spacing w:after="0"/>
        <w:rPr>
          <w:noProof/>
        </w:rPr>
      </w:pPr>
      <w:r>
        <w:rPr>
          <w:b/>
        </w:rPr>
        <w:t>Nixall-Dis</w:t>
      </w:r>
      <w:r w:rsidRPr="009C6A32">
        <w:rPr>
          <w:b/>
        </w:rPr>
        <w:t>/San-001</w:t>
      </w:r>
      <w:r>
        <w:t xml:space="preserve">  -  Nixall</w:t>
      </w:r>
      <w:r w:rsidRPr="006F1AB4">
        <w:rPr>
          <w:rFonts w:cstheme="minorHAnsi"/>
          <w:sz w:val="24"/>
          <w:szCs w:val="24"/>
        </w:rPr>
        <w:t>®</w:t>
      </w:r>
      <w:r w:rsidRPr="001B3C2D">
        <w:rPr>
          <w:b/>
        </w:rPr>
        <w:t xml:space="preserve"> </w:t>
      </w:r>
      <w:r>
        <w:t xml:space="preserve">Disinfectant/Sanitizer            </w:t>
      </w:r>
      <w:r w:rsidRPr="001B3C2D">
        <w:rPr>
          <w:b/>
          <w:noProof/>
        </w:rPr>
        <w:t>Revison Date:</w:t>
      </w:r>
      <w:r>
        <w:rPr>
          <w:noProof/>
        </w:rPr>
        <w:t xml:space="preserve">  </w:t>
      </w:r>
      <w:r w:rsidR="00EB6D3F">
        <w:rPr>
          <w:noProof/>
        </w:rPr>
        <w:t xml:space="preserve">12-Mar-2020                                          </w:t>
      </w:r>
    </w:p>
    <w:p w14:paraId="4F06B4CA" w14:textId="77777777" w:rsidR="009C6A32" w:rsidRDefault="00503A22" w:rsidP="0092299F">
      <w:pPr>
        <w:spacing w:after="0"/>
        <w:rPr>
          <w:b/>
        </w:rPr>
      </w:pPr>
      <w:r>
        <w:rPr>
          <w:noProof/>
        </w:rPr>
        <mc:AlternateContent>
          <mc:Choice Requires="wps">
            <w:drawing>
              <wp:anchor distT="0" distB="0" distL="114300" distR="114300" simplePos="0" relativeHeight="251667456" behindDoc="0" locked="0" layoutInCell="1" allowOverlap="1" wp14:anchorId="39DFD966" wp14:editId="5BA3DE44">
                <wp:simplePos x="0" y="0"/>
                <wp:positionH relativeFrom="column">
                  <wp:posOffset>7620</wp:posOffset>
                </wp:positionH>
                <wp:positionV relativeFrom="paragraph">
                  <wp:posOffset>68580</wp:posOffset>
                </wp:positionV>
                <wp:extent cx="5905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400B5"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pt,5.4pt" to="46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" strokecolor="black [3213]" strokeweight=".5pt">
                <v:stroke joinstyle="miter"/>
              </v:line>
            </w:pict>
          </mc:Fallback>
        </mc:AlternateContent>
      </w:r>
      <w:r w:rsidR="009C6A32">
        <w:rPr>
          <w:noProof/>
        </w:rPr>
        <w:t xml:space="preserve">                                          </w:t>
      </w:r>
      <w:r w:rsidR="009C6A32">
        <w:t xml:space="preserve">            </w:t>
      </w:r>
    </w:p>
    <w:p w14:paraId="4F528505" w14:textId="77777777" w:rsidR="0092299F" w:rsidRPr="0092299F" w:rsidRDefault="0092299F" w:rsidP="0092299F">
      <w:pPr>
        <w:spacing w:after="0"/>
        <w:rPr>
          <w:b/>
        </w:rPr>
      </w:pPr>
      <w:r>
        <w:rPr>
          <w:b/>
          <w:noProof/>
        </w:rPr>
        <mc:AlternateContent>
          <mc:Choice Requires="wps">
            <w:drawing>
              <wp:anchor distT="0" distB="0" distL="114300" distR="114300" simplePos="0" relativeHeight="251661312" behindDoc="0" locked="0" layoutInCell="1" allowOverlap="1" wp14:anchorId="3892CA18" wp14:editId="725FCA11">
                <wp:simplePos x="0" y="0"/>
                <wp:positionH relativeFrom="column">
                  <wp:posOffset>22860</wp:posOffset>
                </wp:positionH>
                <wp:positionV relativeFrom="paragraph">
                  <wp:posOffset>8890</wp:posOffset>
                </wp:positionV>
                <wp:extent cx="5882640" cy="320040"/>
                <wp:effectExtent l="0" t="0" r="22860" b="22860"/>
                <wp:wrapNone/>
                <wp:docPr id="6" name="Rounded Rectangle 6"/>
                <wp:cNvGraphicFramePr/>
                <a:graphic xmlns:a="http://schemas.openxmlformats.org/drawingml/2006/main">
                  <a:graphicData uri="http://schemas.microsoft.com/office/word/2010/wordprocessingShape">
                    <wps:wsp>
                      <wps:cNvSpPr/>
                      <wps:spPr>
                        <a:xfrm>
                          <a:off x="0" y="0"/>
                          <a:ext cx="5882640" cy="32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2058AD" w14:textId="77777777" w:rsidR="0092299F" w:rsidRPr="0092299F" w:rsidRDefault="0092299F" w:rsidP="0092299F">
                            <w:pPr>
                              <w:jc w:val="center"/>
                              <w:rPr>
                                <w:b/>
                                <w:color w:val="000000" w:themeColor="text1"/>
                              </w:rPr>
                            </w:pPr>
                            <w:r w:rsidRPr="0092299F">
                              <w:rPr>
                                <w:b/>
                                <w:color w:val="000000" w:themeColor="text1"/>
                              </w:rPr>
                              <w:t>3. COMPOSITION/INFORMATION ON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2CA18" id="Rounded Rectangle 6" o:spid="_x0000_s1028" style="position:absolute;margin-left:1.8pt;margin-top:.7pt;width:463.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" fillcolor="#bdd6ee [1300]" strokecolor="#1f4d78 [1604]" strokeweight="1pt">
                <v:stroke joinstyle="miter"/>
                <v:textbox>
                  <w:txbxContent>
                    <w:p w14:paraId="5D2058AD" w14:textId="77777777" w:rsidR="0092299F" w:rsidRPr="0092299F" w:rsidRDefault="0092299F" w:rsidP="0092299F">
                      <w:pPr>
                        <w:jc w:val="center"/>
                        <w:rPr>
                          <w:b/>
                          <w:color w:val="000000" w:themeColor="text1"/>
                        </w:rPr>
                      </w:pPr>
                      <w:r w:rsidRPr="0092299F">
                        <w:rPr>
                          <w:b/>
                          <w:color w:val="000000" w:themeColor="text1"/>
                        </w:rPr>
                        <w:t>3. COMPOSITION/INFORMATION ON INGREDIENTS</w:t>
                      </w:r>
                    </w:p>
                  </w:txbxContent>
                </v:textbox>
              </v:roundrect>
            </w:pict>
          </mc:Fallback>
        </mc:AlternateContent>
      </w:r>
      <w:r w:rsidRPr="0092299F">
        <w:rPr>
          <w:b/>
        </w:rPr>
        <w:t xml:space="preserve">                                        </w:t>
      </w:r>
    </w:p>
    <w:p w14:paraId="2BC5F047" w14:textId="77777777" w:rsidR="0092299F" w:rsidRPr="0092299F" w:rsidRDefault="0092299F" w:rsidP="001B3C2D">
      <w:pPr>
        <w:rPr>
          <w:b/>
          <w:u w:val="single"/>
        </w:rPr>
      </w:pPr>
    </w:p>
    <w:p w14:paraId="639F9700" w14:textId="77777777" w:rsidR="00C966F9" w:rsidRDefault="00C966F9" w:rsidP="00C966F9">
      <w:pPr>
        <w:spacing w:after="120"/>
      </w:pPr>
      <w:r>
        <w:t>This product contains no substances which at its given concentration, are considered hazardous to health. However, additional component information is available in subsequent sections of this SDS.</w:t>
      </w:r>
    </w:p>
    <w:p w14:paraId="7C70D894" w14:textId="77777777" w:rsidR="00C966F9" w:rsidRDefault="00C966F9" w:rsidP="00C966F9">
      <w:pPr>
        <w:spacing w:after="0"/>
      </w:pPr>
      <w:r w:rsidRPr="00C966F9">
        <w:rPr>
          <w:b/>
        </w:rPr>
        <w:t>Synonyms</w:t>
      </w:r>
      <w:r>
        <w:t xml:space="preserve">                         Disinfectant, Sanitizer</w:t>
      </w:r>
      <w:r w:rsidR="00F34D86">
        <w:t xml:space="preserve"> </w:t>
      </w:r>
      <w:r>
        <w:t xml:space="preserve">                   </w:t>
      </w:r>
    </w:p>
    <w:p w14:paraId="10319018" w14:textId="77777777" w:rsidR="001B3C2D" w:rsidRDefault="001B3C2D" w:rsidP="00C966F9">
      <w:pPr>
        <w:spacing w:after="0"/>
      </w:pPr>
    </w:p>
    <w:p w14:paraId="5871929A" w14:textId="77777777" w:rsidR="00D86638" w:rsidRDefault="0094369B" w:rsidP="00C966F9">
      <w:pPr>
        <w:spacing w:after="0"/>
      </w:pPr>
      <w:r>
        <w:rPr>
          <w:noProof/>
        </w:rPr>
        <mc:AlternateContent>
          <mc:Choice Requires="wps">
            <w:drawing>
              <wp:anchor distT="0" distB="0" distL="114300" distR="114300" simplePos="0" relativeHeight="251662336" behindDoc="0" locked="0" layoutInCell="1" allowOverlap="1" wp14:anchorId="5FD7D5BA" wp14:editId="762F1B9B">
                <wp:simplePos x="0" y="0"/>
                <wp:positionH relativeFrom="margin">
                  <wp:align>left</wp:align>
                </wp:positionH>
                <wp:positionV relativeFrom="paragraph">
                  <wp:posOffset>12065</wp:posOffset>
                </wp:positionV>
                <wp:extent cx="5882640" cy="342900"/>
                <wp:effectExtent l="0" t="0" r="22860" b="19050"/>
                <wp:wrapNone/>
                <wp:docPr id="9" name="Rounded Rectangle 9"/>
                <wp:cNvGraphicFramePr/>
                <a:graphic xmlns:a="http://schemas.openxmlformats.org/drawingml/2006/main">
                  <a:graphicData uri="http://schemas.microsoft.com/office/word/2010/wordprocessingShape">
                    <wps:wsp>
                      <wps:cNvSpPr/>
                      <wps:spPr>
                        <a:xfrm>
                          <a:off x="0" y="0"/>
                          <a:ext cx="5882640" cy="3429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C6C084" w14:textId="77777777" w:rsidR="00D86638" w:rsidRPr="00D86638" w:rsidRDefault="00D86638" w:rsidP="00D86638">
                            <w:pPr>
                              <w:jc w:val="center"/>
                              <w:rPr>
                                <w:b/>
                                <w:color w:val="000000" w:themeColor="text1"/>
                              </w:rPr>
                            </w:pPr>
                            <w:r w:rsidRPr="00D86638">
                              <w:rPr>
                                <w:b/>
                                <w:color w:val="000000" w:themeColor="text1"/>
                              </w:rPr>
                              <w:t>4. FIRST AID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D7D5BA" id="Rounded Rectangle 9" o:spid="_x0000_s1029" style="position:absolute;margin-left:0;margin-top:.95pt;width:463.2pt;height:27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" fillcolor="#bdd6ee [1300]" strokecolor="#1f4d78 [1604]" strokeweight="1pt">
                <v:stroke joinstyle="miter"/>
                <v:textbox>
                  <w:txbxContent>
                    <w:p w14:paraId="65C6C084" w14:textId="77777777" w:rsidR="00D86638" w:rsidRPr="00D86638" w:rsidRDefault="00D86638" w:rsidP="00D86638">
                      <w:pPr>
                        <w:jc w:val="center"/>
                        <w:rPr>
                          <w:b/>
                          <w:color w:val="000000" w:themeColor="text1"/>
                        </w:rPr>
                      </w:pPr>
                      <w:r w:rsidRPr="00D86638">
                        <w:rPr>
                          <w:b/>
                          <w:color w:val="000000" w:themeColor="text1"/>
                        </w:rPr>
                        <w:t>4. FIRST AID MEASURES</w:t>
                      </w:r>
                    </w:p>
                  </w:txbxContent>
                </v:textbox>
                <w10:wrap anchorx="margin"/>
              </v:roundrect>
            </w:pict>
          </mc:Fallback>
        </mc:AlternateContent>
      </w:r>
    </w:p>
    <w:p w14:paraId="18120C64" w14:textId="77777777" w:rsidR="00D86638" w:rsidRDefault="00D86638" w:rsidP="00C966F9">
      <w:pPr>
        <w:spacing w:after="0"/>
      </w:pPr>
    </w:p>
    <w:p w14:paraId="07722821" w14:textId="77777777" w:rsidR="00D86638" w:rsidRDefault="00D86638" w:rsidP="00C966F9">
      <w:pPr>
        <w:spacing w:after="0"/>
      </w:pPr>
    </w:p>
    <w:p w14:paraId="417A3E9F" w14:textId="77777777" w:rsidR="00D86638" w:rsidRDefault="00D86638" w:rsidP="00D86638">
      <w:pPr>
        <w:spacing w:after="120"/>
        <w:rPr>
          <w:b/>
          <w:u w:val="single"/>
        </w:rPr>
      </w:pPr>
      <w:r>
        <w:rPr>
          <w:b/>
          <w:u w:val="single"/>
        </w:rPr>
        <w:t>First Aid Measures</w:t>
      </w:r>
    </w:p>
    <w:p w14:paraId="09C1424A" w14:textId="77777777" w:rsidR="00D86638" w:rsidRDefault="00D86638" w:rsidP="00D86638">
      <w:pPr>
        <w:spacing w:after="120"/>
        <w:rPr>
          <w:b/>
        </w:rPr>
      </w:pPr>
      <w:r>
        <w:rPr>
          <w:b/>
        </w:rPr>
        <w:tab/>
        <w:t>Eye Contact</w:t>
      </w:r>
      <w:r>
        <w:rPr>
          <w:b/>
        </w:rPr>
        <w:tab/>
      </w:r>
      <w:r>
        <w:t>If irritation occurs, flush eyes with water.</w:t>
      </w:r>
      <w:r>
        <w:rPr>
          <w:b/>
        </w:rPr>
        <w:tab/>
      </w:r>
    </w:p>
    <w:p w14:paraId="5618D345" w14:textId="77777777" w:rsidR="00D86638" w:rsidRPr="00D86638" w:rsidRDefault="00D86638" w:rsidP="00D86638">
      <w:pPr>
        <w:spacing w:after="120"/>
      </w:pPr>
      <w:r>
        <w:rPr>
          <w:b/>
        </w:rPr>
        <w:tab/>
        <w:t>Skin Contact</w:t>
      </w:r>
      <w:r>
        <w:tab/>
      </w:r>
      <w:r>
        <w:rPr>
          <w:rStyle w:val="st1"/>
          <w:rFonts w:cs="Arial"/>
        </w:rPr>
        <w:t>If irritation occurs, wash affected area with water.</w:t>
      </w:r>
    </w:p>
    <w:p w14:paraId="116DD55C" w14:textId="77777777" w:rsidR="00D86638" w:rsidRPr="00D86638" w:rsidRDefault="00D86638" w:rsidP="00D86638">
      <w:pPr>
        <w:spacing w:after="120"/>
      </w:pPr>
      <w:r>
        <w:rPr>
          <w:b/>
        </w:rPr>
        <w:tab/>
        <w:t xml:space="preserve">Inhalation </w:t>
      </w:r>
      <w:r>
        <w:tab/>
      </w:r>
      <w:r>
        <w:rPr>
          <w:rStyle w:val="st1"/>
          <w:rFonts w:cs="Arial"/>
        </w:rPr>
        <w:t>If breathing problems develop, move away from product and into fresh air.</w:t>
      </w:r>
    </w:p>
    <w:p w14:paraId="3D9EF55A" w14:textId="77777777" w:rsidR="00D86638" w:rsidRPr="00D86638" w:rsidRDefault="00D86638" w:rsidP="00D86638">
      <w:pPr>
        <w:spacing w:after="120"/>
      </w:pPr>
      <w:r>
        <w:rPr>
          <w:b/>
        </w:rPr>
        <w:tab/>
        <w:t>Ingestion</w:t>
      </w:r>
      <w:r>
        <w:rPr>
          <w:b/>
        </w:rPr>
        <w:tab/>
      </w:r>
      <w:r>
        <w:rPr>
          <w:rStyle w:val="st1"/>
          <w:rFonts w:cs="Arial"/>
        </w:rPr>
        <w:t>Drink an 8 oz. glass of water.</w:t>
      </w:r>
    </w:p>
    <w:p w14:paraId="163749C0" w14:textId="77777777" w:rsidR="00D86638" w:rsidRDefault="00D86638" w:rsidP="00D86638">
      <w:pPr>
        <w:spacing w:after="120"/>
        <w:rPr>
          <w:b/>
          <w:u w:val="single"/>
        </w:rPr>
      </w:pPr>
      <w:r>
        <w:rPr>
          <w:b/>
          <w:u w:val="single"/>
        </w:rPr>
        <w:t>Most important symptoms and effects</w:t>
      </w:r>
    </w:p>
    <w:p w14:paraId="62150C3C" w14:textId="77777777" w:rsidR="0094369B" w:rsidRDefault="00D86638" w:rsidP="0094369B">
      <w:pPr>
        <w:spacing w:after="0"/>
        <w:rPr>
          <w:rStyle w:val="st1"/>
          <w:rFonts w:cs="Arial"/>
        </w:rPr>
      </w:pPr>
      <w:r>
        <w:rPr>
          <w:b/>
        </w:rPr>
        <w:tab/>
        <w:t xml:space="preserve">Symptoms         </w:t>
      </w:r>
      <w:r w:rsidR="0094369B">
        <w:rPr>
          <w:rStyle w:val="st1"/>
          <w:rFonts w:cs="Arial"/>
        </w:rPr>
        <w:t>Under normal use conditions the likelihood of any adverse health effect is low.</w:t>
      </w:r>
    </w:p>
    <w:p w14:paraId="5C83508F" w14:textId="77777777" w:rsidR="0094369B" w:rsidRDefault="0094369B" w:rsidP="0094369B">
      <w:pPr>
        <w:spacing w:after="120"/>
        <w:rPr>
          <w:rStyle w:val="st1"/>
          <w:rFonts w:cs="Arial"/>
        </w:rPr>
      </w:pPr>
      <w:r>
        <w:rPr>
          <w:rStyle w:val="st1"/>
          <w:rFonts w:cs="Arial"/>
        </w:rPr>
        <w:t>Inhalation of product vapors or fumes is the most common route of exposure in occupational settings.</w:t>
      </w:r>
    </w:p>
    <w:p w14:paraId="34B653F8" w14:textId="77777777" w:rsidR="00D86638" w:rsidRDefault="00D86638" w:rsidP="00D86638">
      <w:pPr>
        <w:spacing w:after="120"/>
        <w:rPr>
          <w:b/>
          <w:u w:val="single"/>
        </w:rPr>
      </w:pPr>
      <w:r>
        <w:rPr>
          <w:b/>
          <w:u w:val="single"/>
        </w:rPr>
        <w:t>Indication of any immediate medical attention and special treatment needed</w:t>
      </w:r>
    </w:p>
    <w:p w14:paraId="51C018A6" w14:textId="77777777" w:rsidR="00D86638" w:rsidRPr="00D86638" w:rsidRDefault="00D86638" w:rsidP="00D86638">
      <w:pPr>
        <w:spacing w:after="120"/>
        <w:rPr>
          <w:b/>
        </w:rPr>
      </w:pPr>
      <w:r>
        <w:rPr>
          <w:b/>
        </w:rPr>
        <w:tab/>
        <w:t xml:space="preserve">Notes to Physician       </w:t>
      </w:r>
      <w:r w:rsidRPr="0094369B">
        <w:t>None Applicable but treat symptomatically</w:t>
      </w:r>
      <w:r>
        <w:rPr>
          <w:b/>
        </w:rPr>
        <w:t xml:space="preserve">       </w:t>
      </w:r>
    </w:p>
    <w:p w14:paraId="517E840D" w14:textId="77777777" w:rsidR="00D86638" w:rsidRPr="00D86638" w:rsidRDefault="0094369B" w:rsidP="00D86638">
      <w:pPr>
        <w:spacing w:after="120"/>
        <w:rPr>
          <w:b/>
          <w:u w:val="single"/>
        </w:rPr>
      </w:pPr>
      <w:r>
        <w:rPr>
          <w:b/>
          <w:noProof/>
          <w:u w:val="single"/>
        </w:rPr>
        <mc:AlternateContent>
          <mc:Choice Requires="wps">
            <w:drawing>
              <wp:anchor distT="0" distB="0" distL="114300" distR="114300" simplePos="0" relativeHeight="251663360" behindDoc="0" locked="0" layoutInCell="1" allowOverlap="1" wp14:anchorId="0842FDC0" wp14:editId="0D0D6CB8">
                <wp:simplePos x="0" y="0"/>
                <wp:positionH relativeFrom="margin">
                  <wp:align>left</wp:align>
                </wp:positionH>
                <wp:positionV relativeFrom="paragraph">
                  <wp:posOffset>73660</wp:posOffset>
                </wp:positionV>
                <wp:extent cx="5897880" cy="3276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5897880" cy="3276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05EB6B" w14:textId="77777777" w:rsidR="0094369B" w:rsidRPr="0094369B" w:rsidRDefault="0094369B" w:rsidP="0094369B">
                            <w:pPr>
                              <w:jc w:val="center"/>
                              <w:rPr>
                                <w:b/>
                                <w:color w:val="000000" w:themeColor="text1"/>
                              </w:rPr>
                            </w:pPr>
                            <w:r w:rsidRPr="0094369B">
                              <w:rPr>
                                <w:b/>
                                <w:color w:val="000000" w:themeColor="text1"/>
                              </w:rPr>
                              <w:t>5. FIRE-FIGHTING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2FDC0" id="Rounded Rectangle 10" o:spid="_x0000_s1030" style="position:absolute;margin-left:0;margin-top:5.8pt;width:464.4pt;height:25.8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" fillcolor="#bdd6ee [1300]" strokecolor="#1f4d78 [1604]" strokeweight="1pt">
                <v:stroke joinstyle="miter"/>
                <v:textbox>
                  <w:txbxContent>
                    <w:p w14:paraId="3405EB6B" w14:textId="77777777" w:rsidR="0094369B" w:rsidRPr="0094369B" w:rsidRDefault="0094369B" w:rsidP="0094369B">
                      <w:pPr>
                        <w:jc w:val="center"/>
                        <w:rPr>
                          <w:b/>
                          <w:color w:val="000000" w:themeColor="text1"/>
                        </w:rPr>
                      </w:pPr>
                      <w:r w:rsidRPr="0094369B">
                        <w:rPr>
                          <w:b/>
                          <w:color w:val="000000" w:themeColor="text1"/>
                        </w:rPr>
                        <w:t>5. FIRE-FIGHTING MEASURES</w:t>
                      </w:r>
                    </w:p>
                  </w:txbxContent>
                </v:textbox>
                <w10:wrap anchorx="margin"/>
              </v:roundrect>
            </w:pict>
          </mc:Fallback>
        </mc:AlternateContent>
      </w:r>
    </w:p>
    <w:p w14:paraId="7D9CC833" w14:textId="77777777" w:rsidR="00D86638" w:rsidRDefault="00D86638" w:rsidP="00C966F9">
      <w:pPr>
        <w:spacing w:after="0"/>
      </w:pPr>
    </w:p>
    <w:p w14:paraId="02B958CC" w14:textId="77777777" w:rsidR="0094369B" w:rsidRDefault="0094369B" w:rsidP="00C966F9">
      <w:pPr>
        <w:spacing w:after="0"/>
      </w:pPr>
    </w:p>
    <w:p w14:paraId="1B903EC9" w14:textId="77777777" w:rsidR="0094369B" w:rsidRPr="00E00410" w:rsidRDefault="0094369B" w:rsidP="00E00410">
      <w:pPr>
        <w:spacing w:after="0"/>
        <w:rPr>
          <w:b/>
          <w:u w:val="single"/>
        </w:rPr>
      </w:pPr>
      <w:r w:rsidRPr="0094369B">
        <w:rPr>
          <w:b/>
          <w:u w:val="single"/>
        </w:rPr>
        <w:t>Suitable Extinguishing Media</w:t>
      </w:r>
      <w:r w:rsidR="00E00410" w:rsidRPr="00E00410">
        <w:rPr>
          <w:b/>
        </w:rPr>
        <w:t xml:space="preserve">             </w:t>
      </w:r>
      <w:r>
        <w:t xml:space="preserve">Product is </w:t>
      </w:r>
      <w:r>
        <w:rPr>
          <w:rStyle w:val="st1"/>
          <w:rFonts w:cs="Arial"/>
        </w:rPr>
        <w:t>not flammable or explosive- not applicable</w:t>
      </w:r>
      <w:r>
        <w:t>.</w:t>
      </w:r>
    </w:p>
    <w:p w14:paraId="07C5731A" w14:textId="77777777" w:rsidR="0094369B" w:rsidRDefault="0094369B" w:rsidP="0094369B">
      <w:pPr>
        <w:spacing w:after="120"/>
      </w:pPr>
      <w:r w:rsidRPr="00E00410">
        <w:rPr>
          <w:b/>
          <w:u w:val="single"/>
        </w:rPr>
        <w:t>Unsuitable Extinguishing Media</w:t>
      </w:r>
      <w:r>
        <w:t xml:space="preserve">     </w:t>
      </w:r>
      <w:r w:rsidR="00E00410">
        <w:t xml:space="preserve">   </w:t>
      </w:r>
      <w:r>
        <w:rPr>
          <w:rStyle w:val="st1"/>
          <w:rFonts w:cs="Arial"/>
        </w:rPr>
        <w:t>Product is not flammable or explosive</w:t>
      </w:r>
      <w:r w:rsidR="00E00410">
        <w:rPr>
          <w:rStyle w:val="st1"/>
          <w:rFonts w:cs="Arial"/>
        </w:rPr>
        <w:t>- not applicable</w:t>
      </w:r>
      <w:r w:rsidR="00E00410">
        <w:t>.</w:t>
      </w:r>
    </w:p>
    <w:p w14:paraId="3CDD5AE7" w14:textId="77777777" w:rsidR="0094369B" w:rsidRPr="0094369B" w:rsidRDefault="0094369B" w:rsidP="00C966F9">
      <w:pPr>
        <w:spacing w:after="0"/>
        <w:rPr>
          <w:b/>
          <w:u w:val="single"/>
        </w:rPr>
      </w:pPr>
      <w:r w:rsidRPr="0094369B">
        <w:rPr>
          <w:b/>
          <w:u w:val="single"/>
        </w:rPr>
        <w:t>Specific Hazards Arising from the Chemical</w:t>
      </w:r>
    </w:p>
    <w:p w14:paraId="12F51B13" w14:textId="77777777" w:rsidR="0094369B" w:rsidRDefault="0094369B" w:rsidP="004805F3">
      <w:pPr>
        <w:spacing w:after="0"/>
      </w:pPr>
      <w:r>
        <w:t>Not Determined</w:t>
      </w:r>
    </w:p>
    <w:p w14:paraId="601C627F" w14:textId="77777777" w:rsidR="0094369B" w:rsidRPr="0094369B" w:rsidRDefault="0094369B" w:rsidP="00C966F9">
      <w:pPr>
        <w:spacing w:after="0"/>
        <w:rPr>
          <w:b/>
          <w:u w:val="single"/>
        </w:rPr>
      </w:pPr>
      <w:r w:rsidRPr="0094369B">
        <w:rPr>
          <w:b/>
          <w:u w:val="single"/>
        </w:rPr>
        <w:t>Protective equipment and precautions for firefighters</w:t>
      </w:r>
    </w:p>
    <w:p w14:paraId="3BFB7DA0" w14:textId="77777777" w:rsidR="0094369B" w:rsidRDefault="0094369B" w:rsidP="00C966F9">
      <w:pPr>
        <w:spacing w:after="0"/>
      </w:pPr>
      <w:r>
        <w:t>None needed as product is not flammable or explosive.</w:t>
      </w:r>
    </w:p>
    <w:p w14:paraId="3A0F34A6" w14:textId="77777777" w:rsidR="0094369B" w:rsidRDefault="0094369B" w:rsidP="00C966F9">
      <w:pPr>
        <w:spacing w:after="0"/>
      </w:pPr>
      <w:r>
        <w:rPr>
          <w:noProof/>
        </w:rPr>
        <mc:AlternateContent>
          <mc:Choice Requires="wps">
            <w:drawing>
              <wp:anchor distT="0" distB="0" distL="114300" distR="114300" simplePos="0" relativeHeight="251664384" behindDoc="0" locked="0" layoutInCell="1" allowOverlap="1" wp14:anchorId="57108AA3" wp14:editId="30A3671B">
                <wp:simplePos x="0" y="0"/>
                <wp:positionH relativeFrom="column">
                  <wp:posOffset>0</wp:posOffset>
                </wp:positionH>
                <wp:positionV relativeFrom="paragraph">
                  <wp:posOffset>161925</wp:posOffset>
                </wp:positionV>
                <wp:extent cx="5890260" cy="297180"/>
                <wp:effectExtent l="0" t="0" r="15240" b="26670"/>
                <wp:wrapNone/>
                <wp:docPr id="11" name="Rounded Rectangle 11"/>
                <wp:cNvGraphicFramePr/>
                <a:graphic xmlns:a="http://schemas.openxmlformats.org/drawingml/2006/main">
                  <a:graphicData uri="http://schemas.microsoft.com/office/word/2010/wordprocessingShape">
                    <wps:wsp>
                      <wps:cNvSpPr/>
                      <wps:spPr>
                        <a:xfrm>
                          <a:off x="0" y="0"/>
                          <a:ext cx="589026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9F1416" w14:textId="77777777" w:rsidR="0094369B" w:rsidRPr="0094369B" w:rsidRDefault="0094369B" w:rsidP="0094369B">
                            <w:pPr>
                              <w:jc w:val="center"/>
                              <w:rPr>
                                <w:b/>
                                <w:color w:val="000000" w:themeColor="text1"/>
                              </w:rPr>
                            </w:pPr>
                            <w:r w:rsidRPr="0094369B">
                              <w:rPr>
                                <w:b/>
                                <w:color w:val="000000" w:themeColor="text1"/>
                              </w:rPr>
                              <w:t>6.  ACCIDENTAL RELEASE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108AA3" id="Rounded Rectangle 11" o:spid="_x0000_s1031" style="position:absolute;margin-left:0;margin-top:12.75pt;width:463.8pt;height:2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" fillcolor="#bdd6ee [1300]" strokecolor="#1f4d78 [1604]" strokeweight="1pt">
                <v:stroke joinstyle="miter"/>
                <v:textbox>
                  <w:txbxContent>
                    <w:p w14:paraId="479F1416" w14:textId="77777777" w:rsidR="0094369B" w:rsidRPr="0094369B" w:rsidRDefault="0094369B" w:rsidP="0094369B">
                      <w:pPr>
                        <w:jc w:val="center"/>
                        <w:rPr>
                          <w:b/>
                          <w:color w:val="000000" w:themeColor="text1"/>
                        </w:rPr>
                      </w:pPr>
                      <w:r w:rsidRPr="0094369B">
                        <w:rPr>
                          <w:b/>
                          <w:color w:val="000000" w:themeColor="text1"/>
                        </w:rPr>
                        <w:t>6.  ACCIDENTAL RELEASE MEASURES</w:t>
                      </w:r>
                    </w:p>
                  </w:txbxContent>
                </v:textbox>
              </v:roundrect>
            </w:pict>
          </mc:Fallback>
        </mc:AlternateContent>
      </w:r>
    </w:p>
    <w:p w14:paraId="74638FC1" w14:textId="77777777" w:rsidR="0094369B" w:rsidRDefault="0094369B" w:rsidP="00C966F9">
      <w:pPr>
        <w:spacing w:after="0"/>
      </w:pPr>
    </w:p>
    <w:p w14:paraId="2A8EDBF2" w14:textId="77777777" w:rsidR="0094369B" w:rsidRDefault="0094369B" w:rsidP="00C966F9">
      <w:pPr>
        <w:spacing w:after="0"/>
      </w:pPr>
    </w:p>
    <w:p w14:paraId="45989E11" w14:textId="77777777" w:rsidR="00FA1DF9" w:rsidRDefault="00FA1DF9" w:rsidP="00C966F9">
      <w:pPr>
        <w:spacing w:after="0"/>
      </w:pPr>
    </w:p>
    <w:p w14:paraId="0AF4D323" w14:textId="77777777" w:rsidR="004805F3" w:rsidRDefault="004805F3" w:rsidP="00E00410">
      <w:pPr>
        <w:spacing w:after="120"/>
        <w:rPr>
          <w:b/>
          <w:u w:val="single"/>
        </w:rPr>
      </w:pPr>
      <w:r>
        <w:rPr>
          <w:b/>
          <w:u w:val="single"/>
        </w:rPr>
        <w:t>Personal precautions, protective equipment and emergency procedures</w:t>
      </w:r>
    </w:p>
    <w:p w14:paraId="6D549AD6" w14:textId="77777777" w:rsidR="004805F3" w:rsidRDefault="004805F3" w:rsidP="00E00410">
      <w:pPr>
        <w:spacing w:after="120"/>
        <w:rPr>
          <w:rStyle w:val="st1"/>
          <w:rFonts w:cs="Arial"/>
        </w:rPr>
      </w:pPr>
      <w:r>
        <w:rPr>
          <w:b/>
        </w:rPr>
        <w:t xml:space="preserve">          </w:t>
      </w:r>
      <w:r w:rsidRPr="004805F3">
        <w:rPr>
          <w:b/>
        </w:rPr>
        <w:t>Personal Precautions</w:t>
      </w:r>
      <w:r>
        <w:t xml:space="preserve">       No personal </w:t>
      </w:r>
      <w:r>
        <w:rPr>
          <w:rStyle w:val="st1"/>
          <w:rFonts w:cs="Arial"/>
        </w:rPr>
        <w:t xml:space="preserve">protective equipment is required under normal conditions.   </w:t>
      </w:r>
    </w:p>
    <w:p w14:paraId="61C4FBA0" w14:textId="77777777" w:rsidR="004805F3" w:rsidRDefault="004805F3" w:rsidP="00C966F9">
      <w:pPr>
        <w:spacing w:after="0"/>
        <w:rPr>
          <w:rStyle w:val="st1"/>
          <w:rFonts w:cs="Arial"/>
          <w:b/>
          <w:u w:val="single"/>
        </w:rPr>
      </w:pPr>
      <w:r>
        <w:rPr>
          <w:rStyle w:val="st1"/>
          <w:rFonts w:cs="Arial"/>
          <w:b/>
          <w:u w:val="single"/>
        </w:rPr>
        <w:t>Methods and material for containment and cleaning up</w:t>
      </w:r>
    </w:p>
    <w:p w14:paraId="5CF61AF1" w14:textId="77777777" w:rsidR="004805F3" w:rsidRPr="004805F3" w:rsidRDefault="004805F3" w:rsidP="004805F3">
      <w:pPr>
        <w:spacing w:after="0"/>
        <w:rPr>
          <w:rStyle w:val="st1"/>
          <w:rFonts w:cs="Arial"/>
          <w:b/>
        </w:rPr>
      </w:pPr>
      <w:r w:rsidRPr="004805F3">
        <w:rPr>
          <w:rStyle w:val="st1"/>
          <w:rFonts w:cs="Arial"/>
          <w:b/>
        </w:rPr>
        <w:t xml:space="preserve">          </w:t>
      </w:r>
      <w:r>
        <w:rPr>
          <w:rStyle w:val="st1"/>
          <w:rFonts w:cs="Arial"/>
          <w:b/>
        </w:rPr>
        <w:t>Methods for Conta</w:t>
      </w:r>
      <w:r w:rsidR="00E00410">
        <w:rPr>
          <w:rStyle w:val="st1"/>
          <w:rFonts w:cs="Arial"/>
          <w:b/>
        </w:rPr>
        <w:t>inment and</w:t>
      </w:r>
      <w:r>
        <w:rPr>
          <w:rStyle w:val="st1"/>
          <w:rFonts w:cs="Arial"/>
          <w:b/>
        </w:rPr>
        <w:t xml:space="preserve"> Methods for Clean-up    </w:t>
      </w:r>
      <w:r>
        <w:rPr>
          <w:rStyle w:val="st1"/>
          <w:rFonts w:cs="Arial"/>
        </w:rPr>
        <w:t>Product is ≤0.9% sodium chloride (salt) solution and ≤0.05%</w:t>
      </w:r>
      <w:r w:rsidR="0060555E">
        <w:rPr>
          <w:rStyle w:val="st1"/>
          <w:rFonts w:cs="Arial"/>
        </w:rPr>
        <w:t xml:space="preserve"> free</w:t>
      </w:r>
      <w:r>
        <w:rPr>
          <w:rStyle w:val="st1"/>
          <w:rFonts w:cs="Arial"/>
        </w:rPr>
        <w:t xml:space="preserve"> available chlorine. Some localities allow</w:t>
      </w:r>
      <w:r w:rsidR="00E00410">
        <w:rPr>
          <w:rStyle w:val="st1"/>
          <w:rFonts w:cs="Arial"/>
        </w:rPr>
        <w:t xml:space="preserve"> such concentrations to be sent</w:t>
      </w:r>
      <w:r>
        <w:rPr>
          <w:rStyle w:val="st1"/>
          <w:rFonts w:cs="Arial"/>
        </w:rPr>
        <w:t xml:space="preserve"> to open storm sewers</w:t>
      </w:r>
      <w:r w:rsidR="00E00410">
        <w:rPr>
          <w:rStyle w:val="st1"/>
          <w:rFonts w:cs="Arial"/>
        </w:rPr>
        <w:t xml:space="preserve">. </w:t>
      </w:r>
      <w:r>
        <w:rPr>
          <w:rStyle w:val="st1"/>
          <w:rFonts w:cs="Arial"/>
        </w:rPr>
        <w:t xml:space="preserve"> </w:t>
      </w:r>
      <w:r w:rsidR="00E00410">
        <w:rPr>
          <w:rStyle w:val="st1"/>
          <w:rFonts w:cs="Arial"/>
        </w:rPr>
        <w:t>H</w:t>
      </w:r>
      <w:r>
        <w:rPr>
          <w:rStyle w:val="st1"/>
          <w:rFonts w:cs="Arial"/>
        </w:rPr>
        <w:t>owever, local environmental regulatory requirements should be followed. If desired, spills can be washed to sewer with plenty of water, or neutralized using sodium sulfite or sodium thiosulfate</w:t>
      </w:r>
      <w:r w:rsidR="00E00410">
        <w:rPr>
          <w:rStyle w:val="st1"/>
          <w:rFonts w:cs="Arial"/>
        </w:rPr>
        <w:t>.</w:t>
      </w:r>
    </w:p>
    <w:p w14:paraId="68746604" w14:textId="77777777" w:rsidR="004805F3" w:rsidRPr="004805F3" w:rsidRDefault="004805F3" w:rsidP="00C966F9">
      <w:pPr>
        <w:spacing w:after="0"/>
        <w:rPr>
          <w:rStyle w:val="st1"/>
          <w:rFonts w:cs="Arial"/>
          <w:b/>
        </w:rPr>
      </w:pPr>
      <w:r>
        <w:rPr>
          <w:rStyle w:val="st1"/>
          <w:rFonts w:cs="Arial"/>
          <w:b/>
        </w:rPr>
        <w:t xml:space="preserve"> </w:t>
      </w:r>
    </w:p>
    <w:p w14:paraId="547A98D2" w14:textId="77777777" w:rsidR="004805F3" w:rsidRDefault="00E00410" w:rsidP="00C966F9">
      <w:pPr>
        <w:spacing w:after="0"/>
        <w:rPr>
          <w:b/>
        </w:rPr>
      </w:pPr>
      <w:r w:rsidRPr="00E00410">
        <w:rPr>
          <w:b/>
        </w:rPr>
        <w:t xml:space="preserve">                                                                              </w:t>
      </w:r>
      <w:r w:rsidRPr="0092299F">
        <w:rPr>
          <w:b/>
        </w:rPr>
        <w:t xml:space="preserve">PAGE </w:t>
      </w:r>
      <w:r>
        <w:rPr>
          <w:b/>
        </w:rPr>
        <w:t xml:space="preserve">    2 </w:t>
      </w:r>
      <w:r w:rsidRPr="0092299F">
        <w:rPr>
          <w:b/>
        </w:rPr>
        <w:t>/</w:t>
      </w:r>
      <w:r>
        <w:rPr>
          <w:b/>
        </w:rPr>
        <w:t xml:space="preserve"> </w:t>
      </w:r>
      <w:r w:rsidR="00F34D86">
        <w:rPr>
          <w:b/>
        </w:rPr>
        <w:t>6</w:t>
      </w:r>
      <w:r w:rsidRPr="0092299F">
        <w:rPr>
          <w:b/>
        </w:rPr>
        <w:t xml:space="preserve">            </w:t>
      </w:r>
    </w:p>
    <w:p w14:paraId="7E45834E" w14:textId="77777777" w:rsidR="00E00410" w:rsidRPr="004805F3" w:rsidRDefault="00E00410" w:rsidP="00C966F9">
      <w:pPr>
        <w:spacing w:after="0"/>
        <w:rPr>
          <w:b/>
          <w:u w:val="single"/>
        </w:rPr>
      </w:pPr>
    </w:p>
    <w:p w14:paraId="4BCB516E" w14:textId="387B4E40" w:rsidR="004805F3" w:rsidRPr="00E00410" w:rsidRDefault="004805F3" w:rsidP="004805F3">
      <w:pPr>
        <w:spacing w:after="0"/>
        <w:rPr>
          <w:noProof/>
        </w:rPr>
      </w:pPr>
      <w:r w:rsidRPr="00E00410">
        <w:rPr>
          <w:b/>
        </w:rPr>
        <w:t>Nixall-Dis/San-001</w:t>
      </w:r>
      <w:r w:rsidRPr="00E00410">
        <w:t xml:space="preserve">  -  Nixall</w:t>
      </w:r>
      <w:r w:rsidRPr="00E00410">
        <w:rPr>
          <w:rFonts w:cstheme="minorHAnsi"/>
          <w:sz w:val="24"/>
          <w:szCs w:val="24"/>
        </w:rPr>
        <w:t>®</w:t>
      </w:r>
      <w:r w:rsidRPr="00E00410">
        <w:rPr>
          <w:b/>
        </w:rPr>
        <w:t xml:space="preserve"> </w:t>
      </w:r>
      <w:r w:rsidRPr="00E00410">
        <w:t xml:space="preserve">Disinfectant/Sanitizer            </w:t>
      </w:r>
      <w:r w:rsidRPr="00E00410">
        <w:rPr>
          <w:b/>
          <w:noProof/>
        </w:rPr>
        <w:t>Revison Date:</w:t>
      </w:r>
      <w:r w:rsidRPr="00E00410">
        <w:rPr>
          <w:noProof/>
        </w:rPr>
        <w:t xml:space="preserve">  </w:t>
      </w:r>
      <w:r w:rsidR="00EB6D3F">
        <w:rPr>
          <w:noProof/>
        </w:rPr>
        <w:t xml:space="preserve">12-Mar-2020                                          </w:t>
      </w:r>
    </w:p>
    <w:p w14:paraId="51FFB9CF" w14:textId="77777777" w:rsidR="00E00410" w:rsidRDefault="00AB30F1" w:rsidP="004805F3">
      <w:pPr>
        <w:spacing w:after="0"/>
        <w:rPr>
          <w:noProof/>
        </w:rPr>
      </w:pPr>
      <w:r>
        <w:rPr>
          <w:noProof/>
        </w:rPr>
        <mc:AlternateContent>
          <mc:Choice Requires="wps">
            <w:drawing>
              <wp:anchor distT="0" distB="0" distL="114300" distR="114300" simplePos="0" relativeHeight="251665408" behindDoc="0" locked="0" layoutInCell="1" allowOverlap="1" wp14:anchorId="07B75320" wp14:editId="1EFC9DB6">
                <wp:simplePos x="0" y="0"/>
                <wp:positionH relativeFrom="column">
                  <wp:posOffset>-30480</wp:posOffset>
                </wp:positionH>
                <wp:positionV relativeFrom="paragraph">
                  <wp:posOffset>182880</wp:posOffset>
                </wp:positionV>
                <wp:extent cx="5897880" cy="297180"/>
                <wp:effectExtent l="0" t="0" r="26670" b="26670"/>
                <wp:wrapNone/>
                <wp:docPr id="12" name="Rounded Rectangle 12"/>
                <wp:cNvGraphicFramePr/>
                <a:graphic xmlns:a="http://schemas.openxmlformats.org/drawingml/2006/main">
                  <a:graphicData uri="http://schemas.microsoft.com/office/word/2010/wordprocessingShape">
                    <wps:wsp>
                      <wps:cNvSpPr/>
                      <wps:spPr>
                        <a:xfrm>
                          <a:off x="0" y="0"/>
                          <a:ext cx="589788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BE315" w14:textId="77777777" w:rsidR="00E00410" w:rsidRPr="00E00410" w:rsidRDefault="00E00410" w:rsidP="00E00410">
                            <w:pPr>
                              <w:jc w:val="center"/>
                              <w:rPr>
                                <w:b/>
                                <w:color w:val="000000" w:themeColor="text1"/>
                              </w:rPr>
                            </w:pPr>
                            <w:r w:rsidRPr="00E00410">
                              <w:rPr>
                                <w:b/>
                                <w:color w:val="000000" w:themeColor="text1"/>
                              </w:rPr>
                              <w:t>7. HANDLING AND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B75320" id="Rounded Rectangle 12" o:spid="_x0000_s1032" style="position:absolute;margin-left:-2.4pt;margin-top:14.4pt;width:464.4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" fillcolor="#bdd6ee [1300]" strokecolor="#1f4d78 [1604]" strokeweight="1pt">
                <v:stroke joinstyle="miter"/>
                <v:textbox>
                  <w:txbxContent>
                    <w:p w14:paraId="6F1BE315" w14:textId="77777777" w:rsidR="00E00410" w:rsidRPr="00E00410" w:rsidRDefault="00E00410" w:rsidP="00E00410">
                      <w:pPr>
                        <w:jc w:val="center"/>
                        <w:rPr>
                          <w:b/>
                          <w:color w:val="000000" w:themeColor="text1"/>
                        </w:rPr>
                      </w:pPr>
                      <w:r w:rsidRPr="00E00410">
                        <w:rPr>
                          <w:b/>
                          <w:color w:val="000000" w:themeColor="text1"/>
                        </w:rPr>
                        <w:t>7. HANDLING AND STORAGE</w:t>
                      </w:r>
                    </w:p>
                  </w:txbxContent>
                </v:textbox>
              </v:roundrect>
            </w:pict>
          </mc:Fallback>
        </mc:AlternateContent>
      </w:r>
      <w:r w:rsidR="00E00410">
        <w:rPr>
          <w:noProof/>
        </w:rPr>
        <mc:AlternateContent>
          <mc:Choice Requires="wps">
            <w:drawing>
              <wp:anchor distT="0" distB="0" distL="114300" distR="114300" simplePos="0" relativeHeight="251666432" behindDoc="0" locked="0" layoutInCell="1" allowOverlap="1" wp14:anchorId="5C3B139A" wp14:editId="616BD588">
                <wp:simplePos x="0" y="0"/>
                <wp:positionH relativeFrom="column">
                  <wp:posOffset>-7620</wp:posOffset>
                </wp:positionH>
                <wp:positionV relativeFrom="paragraph">
                  <wp:posOffset>45720</wp:posOffset>
                </wp:positionV>
                <wp:extent cx="5867400" cy="15240"/>
                <wp:effectExtent l="0" t="0" r="19050" b="22860"/>
                <wp:wrapNone/>
                <wp:docPr id="13" name="Straight Connector 13"/>
                <wp:cNvGraphicFramePr/>
                <a:graphic xmlns:a="http://schemas.openxmlformats.org/drawingml/2006/main">
                  <a:graphicData uri="http://schemas.microsoft.com/office/word/2010/wordprocessingShape">
                    <wps:wsp>
                      <wps:cNvCnPr/>
                      <wps:spPr>
                        <a:xfrm flipV="1">
                          <a:off x="0" y="0"/>
                          <a:ext cx="5867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5836C"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6pt" to="46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" strokecolor="black [3213]" strokeweight=".5pt">
                <v:stroke joinstyle="miter"/>
              </v:line>
            </w:pict>
          </mc:Fallback>
        </mc:AlternateContent>
      </w:r>
    </w:p>
    <w:p w14:paraId="5A8813AA" w14:textId="77777777" w:rsidR="00E00410" w:rsidRDefault="00E00410" w:rsidP="004805F3">
      <w:pPr>
        <w:spacing w:after="0"/>
        <w:rPr>
          <w:noProof/>
        </w:rPr>
      </w:pPr>
    </w:p>
    <w:p w14:paraId="316735F4" w14:textId="77777777" w:rsidR="0094369B" w:rsidRDefault="0094369B" w:rsidP="002B4F6A">
      <w:pPr>
        <w:spacing w:after="60"/>
        <w:rPr>
          <w:noProof/>
        </w:rPr>
      </w:pPr>
    </w:p>
    <w:p w14:paraId="5F8D9945" w14:textId="77777777" w:rsidR="00E00410" w:rsidRDefault="00E00410" w:rsidP="00E00410">
      <w:pPr>
        <w:spacing w:after="120"/>
        <w:rPr>
          <w:b/>
          <w:noProof/>
          <w:u w:val="single"/>
        </w:rPr>
      </w:pPr>
      <w:r>
        <w:rPr>
          <w:b/>
          <w:noProof/>
          <w:u w:val="single"/>
        </w:rPr>
        <w:t>Precautions for safe handling</w:t>
      </w:r>
    </w:p>
    <w:p w14:paraId="563DDEC8" w14:textId="77777777" w:rsidR="00E00410" w:rsidRDefault="00E00410" w:rsidP="00FD7E24">
      <w:pPr>
        <w:spacing w:after="120"/>
      </w:pPr>
      <w:r w:rsidRPr="00E00410">
        <w:rPr>
          <w:b/>
          <w:noProof/>
        </w:rPr>
        <w:t xml:space="preserve">         </w:t>
      </w:r>
      <w:r>
        <w:rPr>
          <w:b/>
          <w:noProof/>
        </w:rPr>
        <w:t>Advice on Safe Handling</w:t>
      </w:r>
      <w:r>
        <w:rPr>
          <w:b/>
        </w:rPr>
        <w:t xml:space="preserve">   </w:t>
      </w:r>
      <w:r>
        <w:t>Handle in accordance with good industrial hygiene and safety practice.</w:t>
      </w:r>
    </w:p>
    <w:p w14:paraId="1E987C05" w14:textId="77777777" w:rsidR="00503A22" w:rsidRDefault="00503A22" w:rsidP="008C1FEA">
      <w:pPr>
        <w:spacing w:after="120"/>
        <w:rPr>
          <w:b/>
          <w:u w:val="single"/>
        </w:rPr>
      </w:pPr>
      <w:r>
        <w:rPr>
          <w:b/>
          <w:u w:val="single"/>
        </w:rPr>
        <w:t xml:space="preserve">Conditions for safe storage, including any incompatibilities </w:t>
      </w:r>
    </w:p>
    <w:p w14:paraId="5ADA8BBB" w14:textId="77777777" w:rsidR="008C1FEA" w:rsidRDefault="008C1FEA" w:rsidP="008C1FEA">
      <w:pPr>
        <w:spacing w:after="120"/>
        <w:rPr>
          <w:b/>
        </w:rPr>
      </w:pPr>
      <w:r w:rsidRPr="008C1FEA">
        <w:rPr>
          <w:b/>
        </w:rPr>
        <w:t xml:space="preserve">         Stor</w:t>
      </w:r>
      <w:r>
        <w:rPr>
          <w:b/>
        </w:rPr>
        <w:t xml:space="preserve">age Conditions   </w:t>
      </w:r>
      <w:r w:rsidR="00FD7E24">
        <w:rPr>
          <w:b/>
        </w:rPr>
        <w:t xml:space="preserve">          </w:t>
      </w:r>
      <w:r w:rsidR="00FD7E24" w:rsidRPr="00FD7E24">
        <w:t>Keep containers tightly closed in a dry, cool and well ventilated place.</w:t>
      </w:r>
      <w:r w:rsidRPr="00FD7E24">
        <w:t xml:space="preserve">  </w:t>
      </w:r>
    </w:p>
    <w:p w14:paraId="0D2F5C74" w14:textId="77777777" w:rsidR="008C1FEA" w:rsidRDefault="008C1FEA" w:rsidP="00C966F9">
      <w:pPr>
        <w:spacing w:after="0"/>
      </w:pPr>
      <w:r>
        <w:rPr>
          <w:b/>
        </w:rPr>
        <w:t xml:space="preserve">         Incompatible Materials  </w:t>
      </w:r>
      <w:r w:rsidR="00FD7E24">
        <w:rPr>
          <w:b/>
        </w:rPr>
        <w:t xml:space="preserve">   </w:t>
      </w:r>
      <w:r w:rsidR="00FD7E24" w:rsidRPr="00FD7E24">
        <w:t>Acids and Hydrogen Peroxide</w:t>
      </w:r>
    </w:p>
    <w:p w14:paraId="6CFA879C" w14:textId="77777777" w:rsidR="00FD7E24" w:rsidRDefault="00FD7E24" w:rsidP="00C966F9">
      <w:pPr>
        <w:spacing w:after="0"/>
      </w:pPr>
      <w:r>
        <w:rPr>
          <w:noProof/>
        </w:rPr>
        <mc:AlternateContent>
          <mc:Choice Requires="wps">
            <w:drawing>
              <wp:anchor distT="0" distB="0" distL="114300" distR="114300" simplePos="0" relativeHeight="251668480" behindDoc="0" locked="0" layoutInCell="1" allowOverlap="1" wp14:anchorId="00EBB367" wp14:editId="6D4E2698">
                <wp:simplePos x="0" y="0"/>
                <wp:positionH relativeFrom="column">
                  <wp:posOffset>-7620</wp:posOffset>
                </wp:positionH>
                <wp:positionV relativeFrom="paragraph">
                  <wp:posOffset>149860</wp:posOffset>
                </wp:positionV>
                <wp:extent cx="5867400" cy="297180"/>
                <wp:effectExtent l="0" t="0" r="19050" b="26670"/>
                <wp:wrapNone/>
                <wp:docPr id="2" name="Rounded Rectangle 2"/>
                <wp:cNvGraphicFramePr/>
                <a:graphic xmlns:a="http://schemas.openxmlformats.org/drawingml/2006/main">
                  <a:graphicData uri="http://schemas.microsoft.com/office/word/2010/wordprocessingShape">
                    <wps:wsp>
                      <wps:cNvSpPr/>
                      <wps:spPr>
                        <a:xfrm>
                          <a:off x="0" y="0"/>
                          <a:ext cx="586740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243338" w14:textId="77777777" w:rsidR="00FD7E24" w:rsidRPr="00FD7E24" w:rsidRDefault="00FD7E24" w:rsidP="00FD7E24">
                            <w:pPr>
                              <w:jc w:val="center"/>
                              <w:rPr>
                                <w:b/>
                                <w:color w:val="000000" w:themeColor="text1"/>
                              </w:rPr>
                            </w:pPr>
                            <w:r w:rsidRPr="00FD7E24">
                              <w:rPr>
                                <w:b/>
                                <w:color w:val="000000" w:themeColor="text1"/>
                              </w:rPr>
                              <w:t>8. EXPOSURE CONTROLS/PERSONAL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EBB367" id="Rounded Rectangle 2" o:spid="_x0000_s1033" style="position:absolute;margin-left:-.6pt;margin-top:11.8pt;width:462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" fillcolor="#bdd6ee [1300]" strokecolor="#1f4d78 [1604]" strokeweight="1pt">
                <v:stroke joinstyle="miter"/>
                <v:textbox>
                  <w:txbxContent>
                    <w:p w14:paraId="05243338" w14:textId="77777777" w:rsidR="00FD7E24" w:rsidRPr="00FD7E24" w:rsidRDefault="00FD7E24" w:rsidP="00FD7E24">
                      <w:pPr>
                        <w:jc w:val="center"/>
                        <w:rPr>
                          <w:b/>
                          <w:color w:val="000000" w:themeColor="text1"/>
                        </w:rPr>
                      </w:pPr>
                      <w:r w:rsidRPr="00FD7E24">
                        <w:rPr>
                          <w:b/>
                          <w:color w:val="000000" w:themeColor="text1"/>
                        </w:rPr>
                        <w:t>8. EXPOSURE CONTROLS/PERSONAL PROTECTION</w:t>
                      </w:r>
                    </w:p>
                  </w:txbxContent>
                </v:textbox>
              </v:roundrect>
            </w:pict>
          </mc:Fallback>
        </mc:AlternateContent>
      </w:r>
    </w:p>
    <w:p w14:paraId="623151B9" w14:textId="77777777" w:rsidR="00FD7E24" w:rsidRDefault="00FD7E24" w:rsidP="00C966F9">
      <w:pPr>
        <w:spacing w:after="0"/>
      </w:pPr>
    </w:p>
    <w:p w14:paraId="19190F56" w14:textId="77777777" w:rsidR="00FD7E24" w:rsidRDefault="00FD7E24" w:rsidP="00C966F9">
      <w:pPr>
        <w:spacing w:after="0"/>
      </w:pPr>
    </w:p>
    <w:p w14:paraId="716E03A5" w14:textId="77777777" w:rsidR="00FD7E24" w:rsidRDefault="00FD7E24" w:rsidP="00C966F9">
      <w:pPr>
        <w:spacing w:after="0"/>
      </w:pPr>
      <w:r w:rsidRPr="00FD7E24">
        <w:rPr>
          <w:b/>
          <w:u w:val="single"/>
        </w:rPr>
        <w:t>Exposure Guidelines</w:t>
      </w:r>
      <w:r>
        <w:t xml:space="preserve">      This product, as supplied, does not contain any hazardous materials with </w:t>
      </w:r>
    </w:p>
    <w:p w14:paraId="248ED3FE" w14:textId="77777777" w:rsidR="003D76F8" w:rsidRDefault="00FD7E24" w:rsidP="002B4F6A">
      <w:pPr>
        <w:spacing w:after="120"/>
      </w:pPr>
      <w:r>
        <w:t xml:space="preserve">                                         occupational exposure limits established by the region specific regulatory bodies.</w:t>
      </w:r>
    </w:p>
    <w:p w14:paraId="16678547" w14:textId="77777777" w:rsidR="003D76F8" w:rsidRPr="003D76F8" w:rsidRDefault="003D76F8" w:rsidP="002B4F6A">
      <w:pPr>
        <w:spacing w:after="40"/>
        <w:rPr>
          <w:b/>
          <w:u w:val="single"/>
        </w:rPr>
      </w:pPr>
      <w:r w:rsidRPr="003D76F8">
        <w:rPr>
          <w:b/>
          <w:u w:val="single"/>
        </w:rPr>
        <w:t>Appropriated engineering controls</w:t>
      </w:r>
    </w:p>
    <w:p w14:paraId="1C70ABA5" w14:textId="77777777" w:rsidR="00D8444B" w:rsidRDefault="003D76F8" w:rsidP="00C966F9">
      <w:pPr>
        <w:spacing w:after="0"/>
      </w:pPr>
      <w:r>
        <w:t xml:space="preserve">         </w:t>
      </w:r>
      <w:r w:rsidRPr="00D8444B">
        <w:rPr>
          <w:b/>
        </w:rPr>
        <w:t>Engineering Controls</w:t>
      </w:r>
      <w:r w:rsidR="00FA1DF9">
        <w:t xml:space="preserve">   Under normal conditions, none is required.  </w:t>
      </w:r>
      <w:r w:rsidR="00D8444B">
        <w:t xml:space="preserve">Provide general and/or local </w:t>
      </w:r>
    </w:p>
    <w:p w14:paraId="29758AEC" w14:textId="77777777" w:rsidR="003D76F8" w:rsidRDefault="00D8444B" w:rsidP="00C966F9">
      <w:pPr>
        <w:spacing w:after="0"/>
      </w:pPr>
      <w:r>
        <w:t xml:space="preserve">    exhaust ventilation to maintain a comfortable environment during showers, and at eyewash stations. </w:t>
      </w:r>
    </w:p>
    <w:p w14:paraId="1D5F3922" w14:textId="77777777" w:rsidR="003D76F8" w:rsidRDefault="003D76F8" w:rsidP="00C966F9">
      <w:pPr>
        <w:spacing w:after="0"/>
      </w:pPr>
    </w:p>
    <w:p w14:paraId="691F8612" w14:textId="77777777" w:rsidR="003D76F8" w:rsidRPr="00D8444B" w:rsidRDefault="003D76F8" w:rsidP="00C966F9">
      <w:pPr>
        <w:spacing w:after="0"/>
        <w:rPr>
          <w:b/>
          <w:u w:val="single"/>
        </w:rPr>
      </w:pPr>
      <w:r w:rsidRPr="00D8444B">
        <w:rPr>
          <w:b/>
          <w:u w:val="single"/>
        </w:rPr>
        <w:t>Individual protection measures, such as personal protective equipment</w:t>
      </w:r>
    </w:p>
    <w:p w14:paraId="79674DA2" w14:textId="77777777" w:rsidR="003D76F8" w:rsidRDefault="003D76F8" w:rsidP="002B4F6A">
      <w:pPr>
        <w:spacing w:after="40"/>
      </w:pPr>
      <w:r>
        <w:t xml:space="preserve">         </w:t>
      </w:r>
      <w:r w:rsidRPr="00D8444B">
        <w:rPr>
          <w:b/>
        </w:rPr>
        <w:t>Eye/Face Protection</w:t>
      </w:r>
      <w:r w:rsidR="00D8444B">
        <w:t xml:space="preserve">                          Under normal conditions, not required.</w:t>
      </w:r>
    </w:p>
    <w:p w14:paraId="0B1A2BAD" w14:textId="77777777" w:rsidR="00D8444B" w:rsidRDefault="003D76F8" w:rsidP="002B4F6A">
      <w:pPr>
        <w:spacing w:after="40"/>
      </w:pPr>
      <w:r>
        <w:t xml:space="preserve">         </w:t>
      </w:r>
      <w:r w:rsidRPr="00D8444B">
        <w:rPr>
          <w:b/>
        </w:rPr>
        <w:t>Skin and Body Protection</w:t>
      </w:r>
      <w:r w:rsidR="00D8444B">
        <w:t xml:space="preserve">                 None required under normal use. </w:t>
      </w:r>
    </w:p>
    <w:p w14:paraId="060A4E03" w14:textId="77777777" w:rsidR="003D76F8" w:rsidRDefault="003D76F8" w:rsidP="002B4F6A">
      <w:pPr>
        <w:spacing w:after="40"/>
      </w:pPr>
      <w:r>
        <w:t xml:space="preserve">         </w:t>
      </w:r>
      <w:r w:rsidRPr="00D8444B">
        <w:rPr>
          <w:b/>
        </w:rPr>
        <w:t>Respiratory Protection</w:t>
      </w:r>
      <w:r w:rsidR="00D8444B">
        <w:t xml:space="preserve">                     Not required under normal use conditions.</w:t>
      </w:r>
    </w:p>
    <w:p w14:paraId="545F8B7A" w14:textId="77777777" w:rsidR="00D8444B" w:rsidRDefault="003D76F8" w:rsidP="00C966F9">
      <w:pPr>
        <w:spacing w:after="0"/>
        <w:rPr>
          <w:rStyle w:val="st1"/>
          <w:rFonts w:cs="Arial"/>
        </w:rPr>
      </w:pPr>
      <w:r>
        <w:t xml:space="preserve">         </w:t>
      </w:r>
      <w:r w:rsidRPr="00D8444B">
        <w:rPr>
          <w:b/>
        </w:rPr>
        <w:t>General Hygiene Considerations</w:t>
      </w:r>
      <w:r w:rsidR="00FD7E24">
        <w:rPr>
          <w:rStyle w:val="st1"/>
          <w:rFonts w:cs="Arial"/>
        </w:rPr>
        <w:t xml:space="preserve"> </w:t>
      </w:r>
      <w:r w:rsidR="00D8444B">
        <w:rPr>
          <w:rStyle w:val="st1"/>
          <w:rFonts w:cs="Arial"/>
        </w:rPr>
        <w:t xml:space="preserve">   Handle in accordance with good industrial hygiene and safety </w:t>
      </w:r>
    </w:p>
    <w:p w14:paraId="70769E9C" w14:textId="77777777" w:rsidR="00FD7E24" w:rsidRDefault="00D8444B" w:rsidP="00C966F9">
      <w:pPr>
        <w:spacing w:after="0"/>
      </w:pPr>
      <w:r>
        <w:rPr>
          <w:rStyle w:val="st1"/>
          <w:rFonts w:cs="Arial"/>
        </w:rPr>
        <w:t xml:space="preserve">                                                                           practice.  </w:t>
      </w:r>
    </w:p>
    <w:p w14:paraId="11AFB7F7" w14:textId="77777777" w:rsidR="002B4F6A" w:rsidRPr="002B4F6A" w:rsidRDefault="002B4F6A" w:rsidP="00C966F9">
      <w:pPr>
        <w:spacing w:after="0"/>
      </w:pPr>
      <w:r>
        <w:rPr>
          <w:noProof/>
        </w:rPr>
        <mc:AlternateContent>
          <mc:Choice Requires="wps">
            <w:drawing>
              <wp:anchor distT="0" distB="0" distL="114300" distR="114300" simplePos="0" relativeHeight="251669504" behindDoc="0" locked="0" layoutInCell="1" allowOverlap="1" wp14:anchorId="6A2B8D8D" wp14:editId="23E25B07">
                <wp:simplePos x="0" y="0"/>
                <wp:positionH relativeFrom="column">
                  <wp:posOffset>-7620</wp:posOffset>
                </wp:positionH>
                <wp:positionV relativeFrom="paragraph">
                  <wp:posOffset>121285</wp:posOffset>
                </wp:positionV>
                <wp:extent cx="5935980" cy="297180"/>
                <wp:effectExtent l="0" t="0" r="26670" b="26670"/>
                <wp:wrapNone/>
                <wp:docPr id="7" name="Rounded Rectangle 7"/>
                <wp:cNvGraphicFramePr/>
                <a:graphic xmlns:a="http://schemas.openxmlformats.org/drawingml/2006/main">
                  <a:graphicData uri="http://schemas.microsoft.com/office/word/2010/wordprocessingShape">
                    <wps:wsp>
                      <wps:cNvSpPr/>
                      <wps:spPr>
                        <a:xfrm>
                          <a:off x="0" y="0"/>
                          <a:ext cx="593598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BAADD5" w14:textId="77777777" w:rsidR="002B4F6A" w:rsidRPr="002B4F6A" w:rsidRDefault="002B4F6A" w:rsidP="002B4F6A">
                            <w:pPr>
                              <w:jc w:val="center"/>
                              <w:rPr>
                                <w:b/>
                                <w:color w:val="000000" w:themeColor="text1"/>
                              </w:rPr>
                            </w:pPr>
                            <w:r w:rsidRPr="002B4F6A">
                              <w:rPr>
                                <w:b/>
                                <w:color w:val="000000" w:themeColor="text1"/>
                              </w:rPr>
                              <w:t>9. PHYSICAL AND CHEMICAL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B8D8D" id="Rounded Rectangle 7" o:spid="_x0000_s1034" style="position:absolute;margin-left:-.6pt;margin-top:9.55pt;width:467.4pt;height:23.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" fillcolor="#bdd6ee [1300]" strokecolor="#1f4d78 [1604]" strokeweight="1pt">
                <v:stroke joinstyle="miter"/>
                <v:textbox>
                  <w:txbxContent>
                    <w:p w14:paraId="60BAADD5" w14:textId="77777777" w:rsidR="002B4F6A" w:rsidRPr="002B4F6A" w:rsidRDefault="002B4F6A" w:rsidP="002B4F6A">
                      <w:pPr>
                        <w:jc w:val="center"/>
                        <w:rPr>
                          <w:b/>
                          <w:color w:val="000000" w:themeColor="text1"/>
                        </w:rPr>
                      </w:pPr>
                      <w:r w:rsidRPr="002B4F6A">
                        <w:rPr>
                          <w:b/>
                          <w:color w:val="000000" w:themeColor="text1"/>
                        </w:rPr>
                        <w:t>9. PHYSICAL AND CHEMICAL PROPERTIES</w:t>
                      </w:r>
                    </w:p>
                  </w:txbxContent>
                </v:textbox>
              </v:roundrect>
            </w:pict>
          </mc:Fallback>
        </mc:AlternateContent>
      </w:r>
    </w:p>
    <w:p w14:paraId="1D314AC9" w14:textId="77777777" w:rsidR="002B4F6A" w:rsidRDefault="002B4F6A" w:rsidP="00C966F9">
      <w:pPr>
        <w:spacing w:after="0"/>
      </w:pPr>
    </w:p>
    <w:p w14:paraId="070EC283" w14:textId="77777777" w:rsidR="00FD7E24" w:rsidRDefault="00FD7E24" w:rsidP="00C966F9">
      <w:pPr>
        <w:spacing w:after="0"/>
        <w:rPr>
          <w:b/>
        </w:rPr>
      </w:pPr>
    </w:p>
    <w:p w14:paraId="5C48C5A0" w14:textId="77777777" w:rsidR="002B4F6A" w:rsidRDefault="002B4F6A" w:rsidP="002B4F6A">
      <w:pPr>
        <w:spacing w:after="120"/>
        <w:rPr>
          <w:b/>
          <w:u w:val="single"/>
        </w:rPr>
      </w:pPr>
      <w:r w:rsidRPr="002B4F6A">
        <w:rPr>
          <w:b/>
          <w:u w:val="single"/>
        </w:rPr>
        <w:t>Information on basic physical and chemical properties</w:t>
      </w:r>
    </w:p>
    <w:p w14:paraId="6ED26124" w14:textId="77777777" w:rsidR="002B4F6A" w:rsidRPr="002B4F6A" w:rsidRDefault="002B4F6A" w:rsidP="00C966F9">
      <w:pPr>
        <w:spacing w:after="0"/>
        <w:rPr>
          <w:b/>
        </w:rPr>
      </w:pPr>
      <w:r w:rsidRPr="002B4F6A">
        <w:rPr>
          <w:b/>
        </w:rPr>
        <w:t>Physical State</w:t>
      </w:r>
      <w:r>
        <w:rPr>
          <w:b/>
        </w:rPr>
        <w:t xml:space="preserve">                        </w:t>
      </w:r>
      <w:r w:rsidRPr="002B4F6A">
        <w:t>Liquid</w:t>
      </w:r>
    </w:p>
    <w:p w14:paraId="17E59000" w14:textId="77777777" w:rsidR="002B4F6A" w:rsidRPr="002B4F6A" w:rsidRDefault="002B4F6A" w:rsidP="00C966F9">
      <w:pPr>
        <w:spacing w:after="0"/>
        <w:rPr>
          <w:b/>
        </w:rPr>
      </w:pPr>
      <w:r w:rsidRPr="002B4F6A">
        <w:rPr>
          <w:b/>
        </w:rPr>
        <w:t>Appearance</w:t>
      </w:r>
      <w:r>
        <w:rPr>
          <w:b/>
        </w:rPr>
        <w:t xml:space="preserve">                           </w:t>
      </w:r>
      <w:r w:rsidRPr="002B4F6A">
        <w:t>Clear Liquid</w:t>
      </w:r>
      <w:r>
        <w:rPr>
          <w:b/>
        </w:rPr>
        <w:t xml:space="preserve">                                   Odor                        </w:t>
      </w:r>
      <w:r>
        <w:rPr>
          <w:rStyle w:val="st1"/>
          <w:rFonts w:cs="Arial"/>
        </w:rPr>
        <w:t>Faint chlorine ozone</w:t>
      </w:r>
      <w:r>
        <w:t xml:space="preserve"> odor </w:t>
      </w:r>
      <w:r>
        <w:rPr>
          <w:b/>
        </w:rPr>
        <w:t xml:space="preserve">                        </w:t>
      </w:r>
    </w:p>
    <w:p w14:paraId="5CD21575" w14:textId="77777777" w:rsidR="002B4F6A" w:rsidRDefault="002B4F6A" w:rsidP="00C966F9">
      <w:pPr>
        <w:spacing w:after="0"/>
        <w:rPr>
          <w:b/>
        </w:rPr>
      </w:pPr>
      <w:r w:rsidRPr="002B4F6A">
        <w:rPr>
          <w:b/>
        </w:rPr>
        <w:t>Color</w:t>
      </w:r>
      <w:r>
        <w:rPr>
          <w:b/>
        </w:rPr>
        <w:t xml:space="preserve">                                       </w:t>
      </w:r>
      <w:r w:rsidRPr="002B4F6A">
        <w:t>Clear</w:t>
      </w:r>
      <w:r>
        <w:rPr>
          <w:b/>
        </w:rPr>
        <w:tab/>
      </w:r>
      <w:r>
        <w:rPr>
          <w:b/>
        </w:rPr>
        <w:tab/>
      </w:r>
      <w:r>
        <w:rPr>
          <w:b/>
        </w:rPr>
        <w:tab/>
        <w:t xml:space="preserve">    Odor Threshold     </w:t>
      </w:r>
      <w:r w:rsidRPr="002B4F6A">
        <w:t>Not determined</w:t>
      </w:r>
      <w:r>
        <w:rPr>
          <w:b/>
        </w:rPr>
        <w:t xml:space="preserve"> </w:t>
      </w:r>
    </w:p>
    <w:p w14:paraId="028E11F5" w14:textId="77777777" w:rsidR="00AF213F" w:rsidRDefault="00AF213F" w:rsidP="00C966F9">
      <w:pPr>
        <w:spacing w:after="0"/>
        <w:rPr>
          <w:b/>
          <w:u w:val="single"/>
        </w:rPr>
      </w:pPr>
      <w:r w:rsidRPr="00AF213F">
        <w:rPr>
          <w:b/>
          <w:u w:val="single"/>
        </w:rPr>
        <w:t>Property</w:t>
      </w:r>
      <w:r>
        <w:rPr>
          <w:b/>
        </w:rPr>
        <w:t xml:space="preserve">                                                                         </w:t>
      </w:r>
      <w:r w:rsidRPr="00AF213F">
        <w:rPr>
          <w:b/>
          <w:u w:val="single"/>
        </w:rPr>
        <w:t>Values</w:t>
      </w:r>
      <w:r>
        <w:rPr>
          <w:b/>
        </w:rPr>
        <w:t xml:space="preserve">                                             </w:t>
      </w:r>
      <w:r w:rsidRPr="00AF213F">
        <w:rPr>
          <w:b/>
          <w:u w:val="single"/>
        </w:rPr>
        <w:t xml:space="preserve">Remarks </w:t>
      </w:r>
      <w:r>
        <w:rPr>
          <w:b/>
          <w:u w:val="single"/>
        </w:rPr>
        <w:t>–</w:t>
      </w:r>
      <w:r w:rsidRPr="00AF213F">
        <w:rPr>
          <w:b/>
          <w:u w:val="single"/>
        </w:rPr>
        <w:t xml:space="preserve"> Method</w:t>
      </w:r>
    </w:p>
    <w:p w14:paraId="1F539F6D" w14:textId="0BDD4660" w:rsidR="00AF213F" w:rsidRDefault="00AF213F" w:rsidP="00C966F9">
      <w:pPr>
        <w:spacing w:after="0"/>
        <w:rPr>
          <w:b/>
        </w:rPr>
      </w:pPr>
      <w:r>
        <w:rPr>
          <w:b/>
        </w:rPr>
        <w:t>pH</w:t>
      </w:r>
      <w:r w:rsidR="00F30055">
        <w:rPr>
          <w:b/>
        </w:rPr>
        <w:t xml:space="preserve">                                                                                  </w:t>
      </w:r>
      <w:r w:rsidR="00EB6D3F">
        <w:t>5.0</w:t>
      </w:r>
      <w:r w:rsidR="004B4A02">
        <w:t xml:space="preserve">  </w:t>
      </w:r>
      <w:r w:rsidR="00F30055" w:rsidRPr="00F30055">
        <w:t xml:space="preserve">-  </w:t>
      </w:r>
      <w:r w:rsidR="00EB6D3F">
        <w:t>7.0</w:t>
      </w:r>
    </w:p>
    <w:p w14:paraId="6617CDA6" w14:textId="77777777" w:rsidR="00AF213F" w:rsidRDefault="00AF213F" w:rsidP="00C966F9">
      <w:pPr>
        <w:spacing w:after="0"/>
        <w:rPr>
          <w:b/>
        </w:rPr>
      </w:pPr>
      <w:r>
        <w:rPr>
          <w:b/>
        </w:rPr>
        <w:t>Melting Point/Freezing Point</w:t>
      </w:r>
      <w:r w:rsidR="007C0A46">
        <w:rPr>
          <w:b/>
        </w:rPr>
        <w:t xml:space="preserve">                                  </w:t>
      </w:r>
      <w:r w:rsidR="007C0A46" w:rsidRPr="00F30055">
        <w:t>0</w:t>
      </w:r>
      <w:r w:rsidR="007C0A46" w:rsidRPr="00F30055">
        <w:rPr>
          <w:rFonts w:cstheme="minorHAnsi"/>
        </w:rPr>
        <w:t>°</w:t>
      </w:r>
      <w:r w:rsidR="007C0A46" w:rsidRPr="00F30055">
        <w:t xml:space="preserve"> C / 32</w:t>
      </w:r>
      <w:r w:rsidR="007C0A46" w:rsidRPr="00F30055">
        <w:rPr>
          <w:rFonts w:cstheme="minorHAnsi"/>
        </w:rPr>
        <w:t>°</w:t>
      </w:r>
      <w:r w:rsidR="007C0A46" w:rsidRPr="00F30055">
        <w:t xml:space="preserve"> F</w:t>
      </w:r>
    </w:p>
    <w:p w14:paraId="3A393ADD" w14:textId="77777777" w:rsidR="00AF213F" w:rsidRPr="007C0A46" w:rsidRDefault="00AF213F" w:rsidP="00C966F9">
      <w:pPr>
        <w:spacing w:after="0"/>
      </w:pPr>
      <w:r>
        <w:rPr>
          <w:b/>
        </w:rPr>
        <w:t>Boiling Point/Boiling Range</w:t>
      </w:r>
      <w:r w:rsidR="007C0A46">
        <w:rPr>
          <w:b/>
        </w:rPr>
        <w:t xml:space="preserve">                                 </w:t>
      </w:r>
      <w:r w:rsidR="007C0A46">
        <w:t>100</w:t>
      </w:r>
      <w:r w:rsidR="007C0A46">
        <w:rPr>
          <w:rFonts w:cstheme="minorHAnsi"/>
        </w:rPr>
        <w:t>°</w:t>
      </w:r>
      <w:r w:rsidR="007C0A46">
        <w:t xml:space="preserve"> C</w:t>
      </w:r>
      <w:r w:rsidR="00F30055">
        <w:t xml:space="preserve"> </w:t>
      </w:r>
      <w:r w:rsidR="007C0A46">
        <w:t>/ 212</w:t>
      </w:r>
      <w:r w:rsidR="007C0A46">
        <w:rPr>
          <w:rFonts w:cstheme="minorHAnsi"/>
        </w:rPr>
        <w:t>°</w:t>
      </w:r>
      <w:r w:rsidR="007C0A46">
        <w:t xml:space="preserve"> F</w:t>
      </w:r>
    </w:p>
    <w:p w14:paraId="4093F6CB" w14:textId="77777777" w:rsidR="00AF213F" w:rsidRDefault="00AF213F" w:rsidP="00C966F9">
      <w:pPr>
        <w:spacing w:after="0"/>
        <w:rPr>
          <w:b/>
        </w:rPr>
      </w:pPr>
      <w:r>
        <w:rPr>
          <w:b/>
        </w:rPr>
        <w:t>Flash Point</w:t>
      </w:r>
      <w:r w:rsidR="007C0A46">
        <w:rPr>
          <w:b/>
        </w:rPr>
        <w:t xml:space="preserve">                                                               </w:t>
      </w:r>
      <w:r w:rsidR="007C0A46" w:rsidRPr="007C0A46">
        <w:t>Non-flammable</w:t>
      </w:r>
    </w:p>
    <w:p w14:paraId="076FA0AB" w14:textId="77777777" w:rsidR="00AF213F" w:rsidRDefault="00AF213F" w:rsidP="00C966F9">
      <w:pPr>
        <w:spacing w:after="0"/>
        <w:rPr>
          <w:b/>
        </w:rPr>
      </w:pPr>
      <w:r>
        <w:rPr>
          <w:b/>
        </w:rPr>
        <w:t>Evaporation Rate</w:t>
      </w:r>
      <w:r w:rsidR="00F30055">
        <w:rPr>
          <w:b/>
        </w:rPr>
        <w:t xml:space="preserve">                                                              </w:t>
      </w:r>
      <w:r w:rsidR="00F30055" w:rsidRPr="00F30055">
        <w:t>0.3</w:t>
      </w:r>
      <w:r w:rsidR="00F30055">
        <w:rPr>
          <w:b/>
        </w:rPr>
        <w:t xml:space="preserve">                                           </w:t>
      </w:r>
      <w:r w:rsidR="00F30055" w:rsidRPr="00F30055">
        <w:t>Comparable to water</w:t>
      </w:r>
    </w:p>
    <w:p w14:paraId="60736835" w14:textId="77777777" w:rsidR="00AF213F" w:rsidRDefault="00AF213F" w:rsidP="00C966F9">
      <w:pPr>
        <w:spacing w:after="0"/>
        <w:rPr>
          <w:b/>
        </w:rPr>
      </w:pPr>
      <w:r>
        <w:rPr>
          <w:b/>
        </w:rPr>
        <w:t>Flammability (Solid, Gas)</w:t>
      </w:r>
      <w:r w:rsidR="00F30055">
        <w:rPr>
          <w:b/>
        </w:rPr>
        <w:t xml:space="preserve">                                   </w:t>
      </w:r>
      <w:r w:rsidR="00F30055" w:rsidRPr="00F30055">
        <w:t>Liquid-Not applicable</w:t>
      </w:r>
    </w:p>
    <w:p w14:paraId="467199E9" w14:textId="77777777" w:rsidR="007C0A46" w:rsidRDefault="007C0A46" w:rsidP="00C966F9">
      <w:pPr>
        <w:spacing w:after="0"/>
        <w:rPr>
          <w:b/>
        </w:rPr>
      </w:pPr>
      <w:r>
        <w:rPr>
          <w:b/>
        </w:rPr>
        <w:t>Upper Flammability Limits</w:t>
      </w:r>
      <w:r w:rsidR="00F30055">
        <w:rPr>
          <w:b/>
        </w:rPr>
        <w:t xml:space="preserve">                                 </w:t>
      </w:r>
      <w:r w:rsidR="00F30055" w:rsidRPr="00F30055">
        <w:t>Not Determined</w:t>
      </w:r>
    </w:p>
    <w:p w14:paraId="0F2A65A0" w14:textId="77777777" w:rsidR="007C0A46" w:rsidRDefault="007C0A46" w:rsidP="00C966F9">
      <w:pPr>
        <w:spacing w:after="0"/>
        <w:rPr>
          <w:b/>
        </w:rPr>
      </w:pPr>
      <w:r>
        <w:rPr>
          <w:b/>
        </w:rPr>
        <w:t>Lower Flammability Limit</w:t>
      </w:r>
      <w:r w:rsidR="00F30055">
        <w:rPr>
          <w:b/>
        </w:rPr>
        <w:t xml:space="preserve">                                   </w:t>
      </w:r>
      <w:r w:rsidR="00F30055" w:rsidRPr="00F30055">
        <w:t>Not Determined</w:t>
      </w:r>
    </w:p>
    <w:p w14:paraId="688966C4" w14:textId="77777777" w:rsidR="007C0A46" w:rsidRDefault="007C0A46" w:rsidP="00C966F9">
      <w:pPr>
        <w:spacing w:after="0"/>
        <w:rPr>
          <w:b/>
        </w:rPr>
      </w:pPr>
      <w:r>
        <w:rPr>
          <w:b/>
        </w:rPr>
        <w:t>Vapor Pressure</w:t>
      </w:r>
      <w:r w:rsidR="00F30055">
        <w:rPr>
          <w:b/>
        </w:rPr>
        <w:t xml:space="preserve">                                                     </w:t>
      </w:r>
      <w:r w:rsidR="00F30055" w:rsidRPr="00F30055">
        <w:t>Not Determined</w:t>
      </w:r>
    </w:p>
    <w:p w14:paraId="7A385D84" w14:textId="77777777" w:rsidR="007C0A46" w:rsidRDefault="007C0A46" w:rsidP="00C966F9">
      <w:pPr>
        <w:spacing w:after="0"/>
        <w:rPr>
          <w:b/>
        </w:rPr>
      </w:pPr>
      <w:r>
        <w:rPr>
          <w:b/>
        </w:rPr>
        <w:t>Vapor Density</w:t>
      </w:r>
      <w:r w:rsidR="00F30055">
        <w:rPr>
          <w:b/>
        </w:rPr>
        <w:t xml:space="preserve">                                                       </w:t>
      </w:r>
      <w:r w:rsidR="00F30055" w:rsidRPr="00F30055">
        <w:t xml:space="preserve">Not </w:t>
      </w:r>
      <w:r w:rsidR="00F30055">
        <w:t>Available</w:t>
      </w:r>
    </w:p>
    <w:p w14:paraId="5F689BDE" w14:textId="77777777" w:rsidR="007C0A46" w:rsidRDefault="007C0A46" w:rsidP="00C966F9">
      <w:pPr>
        <w:spacing w:after="0"/>
        <w:rPr>
          <w:b/>
        </w:rPr>
      </w:pPr>
      <w:r>
        <w:rPr>
          <w:b/>
        </w:rPr>
        <w:t>Specific Gravity</w:t>
      </w:r>
      <w:r w:rsidR="00F30055">
        <w:rPr>
          <w:b/>
        </w:rPr>
        <w:t xml:space="preserve">                                           </w:t>
      </w:r>
      <w:r w:rsidR="00F30055" w:rsidRPr="00F30055">
        <w:t>1.00</w:t>
      </w:r>
      <w:r w:rsidR="004B4A02">
        <w:t xml:space="preserve"> 1.06 g/ml</w:t>
      </w:r>
      <w:r w:rsidR="00F30055" w:rsidRPr="00F30055">
        <w:t xml:space="preserve"> or 8.34 lbs/gal</w:t>
      </w:r>
      <w:r w:rsidR="00F30055">
        <w:rPr>
          <w:b/>
        </w:rPr>
        <w:t xml:space="preserve">  </w:t>
      </w:r>
    </w:p>
    <w:p w14:paraId="4B308ADC" w14:textId="77777777" w:rsidR="007C0A46" w:rsidRDefault="007C0A46" w:rsidP="00C966F9">
      <w:pPr>
        <w:spacing w:after="0"/>
        <w:rPr>
          <w:b/>
        </w:rPr>
      </w:pPr>
      <w:r>
        <w:rPr>
          <w:b/>
        </w:rPr>
        <w:t>Water Solubility</w:t>
      </w:r>
      <w:r w:rsidR="00F30055">
        <w:rPr>
          <w:b/>
        </w:rPr>
        <w:t xml:space="preserve">                                                       </w:t>
      </w:r>
      <w:r w:rsidR="00F30055" w:rsidRPr="00F30055">
        <w:t>100% soluble</w:t>
      </w:r>
    </w:p>
    <w:p w14:paraId="204BF363" w14:textId="77777777" w:rsidR="007C0A46" w:rsidRPr="007C0A46" w:rsidRDefault="007C0A46" w:rsidP="00C966F9">
      <w:pPr>
        <w:spacing w:after="0"/>
        <w:rPr>
          <w:b/>
          <w:u w:val="single"/>
        </w:rPr>
      </w:pPr>
      <w:r>
        <w:rPr>
          <w:b/>
        </w:rPr>
        <w:t xml:space="preserve">          </w:t>
      </w:r>
      <w:r w:rsidRPr="007C0A46">
        <w:rPr>
          <w:b/>
          <w:u w:val="single"/>
        </w:rPr>
        <w:t>Continued on page 4…</w:t>
      </w:r>
    </w:p>
    <w:p w14:paraId="1CC4F229" w14:textId="77777777" w:rsidR="007C0A46" w:rsidRDefault="007C0A46" w:rsidP="00C966F9">
      <w:pPr>
        <w:spacing w:after="0"/>
        <w:rPr>
          <w:b/>
        </w:rPr>
      </w:pPr>
    </w:p>
    <w:p w14:paraId="4A8AD687" w14:textId="77777777" w:rsidR="007C0A46" w:rsidRDefault="007C0A46" w:rsidP="007C0A46">
      <w:pPr>
        <w:spacing w:after="0"/>
        <w:rPr>
          <w:b/>
        </w:rPr>
      </w:pPr>
      <w:r w:rsidRPr="00E00410">
        <w:rPr>
          <w:b/>
        </w:rPr>
        <w:t xml:space="preserve">                                                                              </w:t>
      </w:r>
      <w:r w:rsidRPr="0092299F">
        <w:rPr>
          <w:b/>
        </w:rPr>
        <w:t xml:space="preserve">PAGE </w:t>
      </w:r>
      <w:r>
        <w:rPr>
          <w:b/>
        </w:rPr>
        <w:t xml:space="preserve">    3 </w:t>
      </w:r>
      <w:r w:rsidRPr="0092299F">
        <w:rPr>
          <w:b/>
        </w:rPr>
        <w:t>/</w:t>
      </w:r>
      <w:r>
        <w:rPr>
          <w:b/>
        </w:rPr>
        <w:t xml:space="preserve"> </w:t>
      </w:r>
      <w:r w:rsidR="00F34D86">
        <w:rPr>
          <w:b/>
        </w:rPr>
        <w:t>6</w:t>
      </w:r>
      <w:r w:rsidRPr="0092299F">
        <w:rPr>
          <w:b/>
        </w:rPr>
        <w:t xml:space="preserve">            </w:t>
      </w:r>
    </w:p>
    <w:p w14:paraId="4B54C565" w14:textId="77777777" w:rsidR="007C0A46" w:rsidRDefault="007C0A46" w:rsidP="00C966F9">
      <w:pPr>
        <w:spacing w:after="0"/>
        <w:rPr>
          <w:b/>
        </w:rPr>
      </w:pPr>
    </w:p>
    <w:p w14:paraId="0E25910E" w14:textId="5FB38CF8" w:rsidR="007C0A46" w:rsidRPr="00E00410" w:rsidRDefault="007C0A46" w:rsidP="007C0A46">
      <w:pPr>
        <w:spacing w:after="0"/>
        <w:rPr>
          <w:noProof/>
        </w:rPr>
      </w:pPr>
      <w:r w:rsidRPr="00E00410">
        <w:rPr>
          <w:b/>
        </w:rPr>
        <w:t>Nixall-Dis/San-001</w:t>
      </w:r>
      <w:r w:rsidRPr="00E00410">
        <w:t xml:space="preserve">  -  Nixall</w:t>
      </w:r>
      <w:r w:rsidRPr="00E00410">
        <w:rPr>
          <w:rFonts w:cstheme="minorHAnsi"/>
          <w:sz w:val="24"/>
          <w:szCs w:val="24"/>
        </w:rPr>
        <w:t>®</w:t>
      </w:r>
      <w:r w:rsidRPr="00E00410">
        <w:rPr>
          <w:b/>
        </w:rPr>
        <w:t xml:space="preserve"> </w:t>
      </w:r>
      <w:r w:rsidRPr="00E00410">
        <w:t xml:space="preserve">Disinfectant/Sanitizer            </w:t>
      </w:r>
      <w:r w:rsidRPr="00E00410">
        <w:rPr>
          <w:b/>
          <w:noProof/>
        </w:rPr>
        <w:t>Revison Date:</w:t>
      </w:r>
      <w:r w:rsidRPr="00E00410">
        <w:rPr>
          <w:noProof/>
        </w:rPr>
        <w:t xml:space="preserve">  </w:t>
      </w:r>
      <w:r w:rsidR="00EB6D3F">
        <w:rPr>
          <w:noProof/>
        </w:rPr>
        <w:t xml:space="preserve">12-Mar-2020                                          </w:t>
      </w:r>
    </w:p>
    <w:p w14:paraId="523A8600" w14:textId="77777777" w:rsidR="007C0A46" w:rsidRDefault="00AB30F1" w:rsidP="00C966F9">
      <w:pPr>
        <w:spacing w:after="0"/>
        <w:rPr>
          <w:b/>
        </w:rPr>
      </w:pPr>
      <w:r>
        <w:rPr>
          <w:b/>
          <w:noProof/>
        </w:rPr>
        <mc:AlternateContent>
          <mc:Choice Requires="wps">
            <w:drawing>
              <wp:anchor distT="0" distB="0" distL="114300" distR="114300" simplePos="0" relativeHeight="251673600" behindDoc="0" locked="0" layoutInCell="1" allowOverlap="1" wp14:anchorId="3DCAD83C" wp14:editId="29D65495">
                <wp:simplePos x="0" y="0"/>
                <wp:positionH relativeFrom="column">
                  <wp:posOffset>0</wp:posOffset>
                </wp:positionH>
                <wp:positionV relativeFrom="paragraph">
                  <wp:posOffset>68580</wp:posOffset>
                </wp:positionV>
                <wp:extent cx="58826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C0160"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nzwEAAAUEAAAOAAAAZHJzL2Uyb0RvYy54bWysU02P0zAQvSPxHyzfadIK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" strokecolor="black [3213]" strokeweight=".5pt">
                <v:stroke joinstyle="miter"/>
              </v:line>
            </w:pict>
          </mc:Fallback>
        </mc:AlternateContent>
      </w:r>
    </w:p>
    <w:p w14:paraId="2A338585" w14:textId="77777777" w:rsidR="007C0A46" w:rsidRPr="007C0A46" w:rsidRDefault="007C0A46" w:rsidP="00C966F9">
      <w:pPr>
        <w:spacing w:after="0"/>
        <w:rPr>
          <w:b/>
          <w:u w:val="single"/>
        </w:rPr>
      </w:pPr>
      <w:r w:rsidRPr="00AF213F">
        <w:rPr>
          <w:b/>
          <w:u w:val="single"/>
        </w:rPr>
        <w:t>Property</w:t>
      </w:r>
      <w:r>
        <w:rPr>
          <w:b/>
        </w:rPr>
        <w:t xml:space="preserve">                                                                         </w:t>
      </w:r>
      <w:r w:rsidRPr="00AF213F">
        <w:rPr>
          <w:b/>
          <w:u w:val="single"/>
        </w:rPr>
        <w:t>Values</w:t>
      </w:r>
      <w:r>
        <w:rPr>
          <w:b/>
        </w:rPr>
        <w:t xml:space="preserve">                                             </w:t>
      </w:r>
      <w:r w:rsidRPr="00AF213F">
        <w:rPr>
          <w:b/>
          <w:u w:val="single"/>
        </w:rPr>
        <w:t xml:space="preserve">Remarks </w:t>
      </w:r>
      <w:r>
        <w:rPr>
          <w:b/>
          <w:u w:val="single"/>
        </w:rPr>
        <w:t>–</w:t>
      </w:r>
      <w:r w:rsidRPr="00AF213F">
        <w:rPr>
          <w:b/>
          <w:u w:val="single"/>
        </w:rPr>
        <w:t xml:space="preserve"> Method</w:t>
      </w:r>
    </w:p>
    <w:p w14:paraId="1595F8CA" w14:textId="77777777" w:rsidR="007C0A46" w:rsidRDefault="007C0A46" w:rsidP="00C966F9">
      <w:pPr>
        <w:spacing w:after="0"/>
        <w:rPr>
          <w:b/>
        </w:rPr>
      </w:pPr>
      <w:r>
        <w:rPr>
          <w:b/>
        </w:rPr>
        <w:t>Solubility in other solvents</w:t>
      </w:r>
      <w:r w:rsidR="00F30055">
        <w:rPr>
          <w:b/>
        </w:rPr>
        <w:t xml:space="preserve">                                 </w:t>
      </w:r>
      <w:r w:rsidR="00F30055" w:rsidRPr="00F30055">
        <w:t>Not determined</w:t>
      </w:r>
    </w:p>
    <w:p w14:paraId="35761D13" w14:textId="77777777" w:rsidR="007C0A46" w:rsidRDefault="007C0A46" w:rsidP="00C966F9">
      <w:pPr>
        <w:spacing w:after="0"/>
        <w:rPr>
          <w:b/>
        </w:rPr>
      </w:pPr>
      <w:r>
        <w:rPr>
          <w:b/>
        </w:rPr>
        <w:t>Partition Coefficient</w:t>
      </w:r>
      <w:r w:rsidR="00F30055">
        <w:rPr>
          <w:b/>
        </w:rPr>
        <w:t xml:space="preserve">                                             </w:t>
      </w:r>
      <w:r w:rsidR="00F30055" w:rsidRPr="00F30055">
        <w:t>Not determined</w:t>
      </w:r>
    </w:p>
    <w:p w14:paraId="0F462484" w14:textId="77777777" w:rsidR="007C0A46" w:rsidRDefault="007C0A46" w:rsidP="00C966F9">
      <w:pPr>
        <w:spacing w:after="0"/>
        <w:rPr>
          <w:b/>
        </w:rPr>
      </w:pPr>
      <w:r>
        <w:rPr>
          <w:b/>
        </w:rPr>
        <w:t>Auto-ignition Temperature</w:t>
      </w:r>
      <w:r w:rsidR="00F30055">
        <w:rPr>
          <w:b/>
        </w:rPr>
        <w:t xml:space="preserve">                                </w:t>
      </w:r>
      <w:r w:rsidR="00C827CE">
        <w:rPr>
          <w:b/>
        </w:rPr>
        <w:t xml:space="preserve"> </w:t>
      </w:r>
      <w:r w:rsidR="00F30055" w:rsidRPr="00F30055">
        <w:t>Not determined</w:t>
      </w:r>
    </w:p>
    <w:p w14:paraId="10F3A1CA" w14:textId="77777777" w:rsidR="00F30055" w:rsidRDefault="007C0A46" w:rsidP="00C966F9">
      <w:pPr>
        <w:spacing w:after="0"/>
        <w:rPr>
          <w:b/>
        </w:rPr>
      </w:pPr>
      <w:r>
        <w:rPr>
          <w:b/>
        </w:rPr>
        <w:t>Decomposition Temperature</w:t>
      </w:r>
      <w:r w:rsidR="00F30055">
        <w:rPr>
          <w:b/>
        </w:rPr>
        <w:t xml:space="preserve">                             </w:t>
      </w:r>
      <w:r w:rsidR="00F30055" w:rsidRPr="00F30055">
        <w:t>Not determined</w:t>
      </w:r>
    </w:p>
    <w:p w14:paraId="6D9280F2" w14:textId="77777777" w:rsidR="007C0A46" w:rsidRDefault="007C0A46" w:rsidP="00C966F9">
      <w:pPr>
        <w:spacing w:after="0"/>
        <w:rPr>
          <w:b/>
        </w:rPr>
      </w:pPr>
      <w:r>
        <w:rPr>
          <w:b/>
        </w:rPr>
        <w:t>Kinematic Viscosity</w:t>
      </w:r>
      <w:r w:rsidR="00F30055">
        <w:rPr>
          <w:b/>
        </w:rPr>
        <w:t xml:space="preserve">               </w:t>
      </w:r>
      <w:r w:rsidR="005B6E83">
        <w:rPr>
          <w:b/>
        </w:rPr>
        <w:t xml:space="preserve">                                </w:t>
      </w:r>
      <w:r w:rsidR="005B6E83" w:rsidRPr="005B6E83">
        <w:t>Not determined</w:t>
      </w:r>
    </w:p>
    <w:p w14:paraId="2869B775" w14:textId="77777777" w:rsidR="007C0A46" w:rsidRDefault="007C0A46" w:rsidP="00C966F9">
      <w:pPr>
        <w:spacing w:after="0"/>
        <w:rPr>
          <w:b/>
        </w:rPr>
      </w:pPr>
      <w:r>
        <w:rPr>
          <w:b/>
        </w:rPr>
        <w:t>Dynamic Viscosity</w:t>
      </w:r>
      <w:r w:rsidR="005B6E83">
        <w:rPr>
          <w:b/>
        </w:rPr>
        <w:t xml:space="preserve">                                                 </w:t>
      </w:r>
      <w:r w:rsidR="005B6E83" w:rsidRPr="005B6E83">
        <w:t>Not determined</w:t>
      </w:r>
    </w:p>
    <w:p w14:paraId="7AAFBA93" w14:textId="77777777" w:rsidR="007C0A46" w:rsidRDefault="007C0A46" w:rsidP="00C966F9">
      <w:pPr>
        <w:spacing w:after="0"/>
        <w:rPr>
          <w:b/>
        </w:rPr>
      </w:pPr>
      <w:r>
        <w:rPr>
          <w:b/>
        </w:rPr>
        <w:t>Explosive Properties</w:t>
      </w:r>
      <w:r w:rsidR="005B6E83">
        <w:rPr>
          <w:b/>
        </w:rPr>
        <w:t xml:space="preserve">                                             </w:t>
      </w:r>
      <w:r w:rsidR="005B6E83" w:rsidRPr="005B6E83">
        <w:t>Not considered to be an explosive hazard</w:t>
      </w:r>
    </w:p>
    <w:p w14:paraId="429586A6" w14:textId="77777777" w:rsidR="007C0A46" w:rsidRDefault="007C0A46" w:rsidP="00C966F9">
      <w:pPr>
        <w:spacing w:after="0"/>
        <w:rPr>
          <w:b/>
        </w:rPr>
      </w:pPr>
      <w:r>
        <w:rPr>
          <w:b/>
        </w:rPr>
        <w:t>Oxidizing Properties</w:t>
      </w:r>
      <w:r w:rsidR="005B6E83">
        <w:rPr>
          <w:b/>
        </w:rPr>
        <w:t xml:space="preserve">                                             </w:t>
      </w:r>
      <w:r w:rsidR="005B6E83" w:rsidRPr="005B6E83">
        <w:t>Not determined</w:t>
      </w:r>
    </w:p>
    <w:p w14:paraId="7D5B61D9" w14:textId="77777777" w:rsidR="005B6E83" w:rsidRDefault="005B6E83" w:rsidP="00C966F9">
      <w:pPr>
        <w:spacing w:after="0"/>
        <w:rPr>
          <w:b/>
        </w:rPr>
      </w:pPr>
    </w:p>
    <w:p w14:paraId="35C5AFFA" w14:textId="77777777" w:rsidR="005B6E83" w:rsidRDefault="005B6E83" w:rsidP="00C966F9">
      <w:pPr>
        <w:spacing w:after="0"/>
        <w:rPr>
          <w:b/>
        </w:rPr>
      </w:pPr>
      <w:r>
        <w:rPr>
          <w:b/>
          <w:noProof/>
        </w:rPr>
        <mc:AlternateContent>
          <mc:Choice Requires="wps">
            <w:drawing>
              <wp:anchor distT="0" distB="0" distL="114300" distR="114300" simplePos="0" relativeHeight="251671552" behindDoc="0" locked="0" layoutInCell="1" allowOverlap="1" wp14:anchorId="1E77A95B" wp14:editId="6FA8B7A3">
                <wp:simplePos x="0" y="0"/>
                <wp:positionH relativeFrom="column">
                  <wp:posOffset>0</wp:posOffset>
                </wp:positionH>
                <wp:positionV relativeFrom="paragraph">
                  <wp:posOffset>71120</wp:posOffset>
                </wp:positionV>
                <wp:extent cx="5928360" cy="320040"/>
                <wp:effectExtent l="0" t="0" r="15240" b="22860"/>
                <wp:wrapNone/>
                <wp:docPr id="15" name="Rounded Rectangle 15"/>
                <wp:cNvGraphicFramePr/>
                <a:graphic xmlns:a="http://schemas.openxmlformats.org/drawingml/2006/main">
                  <a:graphicData uri="http://schemas.microsoft.com/office/word/2010/wordprocessingShape">
                    <wps:wsp>
                      <wps:cNvSpPr/>
                      <wps:spPr>
                        <a:xfrm>
                          <a:off x="0" y="0"/>
                          <a:ext cx="5928360" cy="3200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7F06DC" w14:textId="77777777" w:rsidR="005B6E83" w:rsidRPr="005B6E83" w:rsidRDefault="005B6E83" w:rsidP="005B6E83">
                            <w:pPr>
                              <w:jc w:val="center"/>
                              <w:rPr>
                                <w:b/>
                                <w:color w:val="000000" w:themeColor="text1"/>
                              </w:rPr>
                            </w:pPr>
                            <w:r w:rsidRPr="005B6E83">
                              <w:rPr>
                                <w:b/>
                                <w:color w:val="000000" w:themeColor="text1"/>
                              </w:rPr>
                              <w:t>10. STABILITY AND REACTIVITY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77A95B" id="Rounded Rectangle 15" o:spid="_x0000_s1035" style="position:absolute;margin-left:0;margin-top:5.6pt;width:466.8pt;height:2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" fillcolor="#bdd6ee [1300]" strokecolor="#1f4d78 [1604]" strokeweight="1pt">
                <v:stroke joinstyle="miter"/>
                <v:textbox>
                  <w:txbxContent>
                    <w:p w14:paraId="7B7F06DC" w14:textId="77777777" w:rsidR="005B6E83" w:rsidRPr="005B6E83" w:rsidRDefault="005B6E83" w:rsidP="005B6E83">
                      <w:pPr>
                        <w:jc w:val="center"/>
                        <w:rPr>
                          <w:b/>
                          <w:color w:val="000000" w:themeColor="text1"/>
                        </w:rPr>
                      </w:pPr>
                      <w:r w:rsidRPr="005B6E83">
                        <w:rPr>
                          <w:b/>
                          <w:color w:val="000000" w:themeColor="text1"/>
                        </w:rPr>
                        <w:t>10. STABILITY AND REACTIVITY</w:t>
                      </w:r>
                    </w:p>
                  </w:txbxContent>
                </v:textbox>
              </v:roundrect>
            </w:pict>
          </mc:Fallback>
        </mc:AlternateContent>
      </w:r>
    </w:p>
    <w:p w14:paraId="7BFCE441" w14:textId="77777777" w:rsidR="007C0A46" w:rsidRDefault="007C0A46" w:rsidP="00C966F9">
      <w:pPr>
        <w:spacing w:after="0"/>
        <w:rPr>
          <w:b/>
        </w:rPr>
      </w:pPr>
    </w:p>
    <w:p w14:paraId="2FCD9B08" w14:textId="77777777" w:rsidR="007C0A46" w:rsidRDefault="007C0A46" w:rsidP="00C966F9">
      <w:pPr>
        <w:spacing w:after="0"/>
        <w:rPr>
          <w:b/>
        </w:rPr>
      </w:pPr>
    </w:p>
    <w:p w14:paraId="7DC160D6" w14:textId="77777777" w:rsidR="004D22DE" w:rsidRPr="00B81A86" w:rsidRDefault="005B6E83" w:rsidP="00B81A86">
      <w:pPr>
        <w:spacing w:after="60"/>
      </w:pPr>
      <w:r w:rsidRPr="005B6E83">
        <w:rPr>
          <w:b/>
          <w:u w:val="single"/>
        </w:rPr>
        <w:t>Reactivity</w:t>
      </w:r>
      <w:r w:rsidR="00AE49A8" w:rsidRPr="00AE49A8">
        <w:t xml:space="preserve">              </w:t>
      </w:r>
      <w:r w:rsidR="00AE49A8">
        <w:t>Reactive to acid products and hydrogen peroxide</w:t>
      </w:r>
      <w:r w:rsidR="00B81A86">
        <w:t>.</w:t>
      </w:r>
      <w:r w:rsidR="00747CD0">
        <w:rPr>
          <w:b/>
          <w:u w:val="single"/>
        </w:rPr>
        <w:t xml:space="preserve"> </w:t>
      </w:r>
    </w:p>
    <w:p w14:paraId="7EACF743" w14:textId="77777777" w:rsidR="005B6E83" w:rsidRPr="005B6E83" w:rsidRDefault="005B6E83" w:rsidP="00B81A86">
      <w:pPr>
        <w:spacing w:after="60"/>
        <w:rPr>
          <w:b/>
          <w:u w:val="single"/>
        </w:rPr>
      </w:pPr>
      <w:r w:rsidRPr="005B6E83">
        <w:rPr>
          <w:b/>
          <w:u w:val="single"/>
        </w:rPr>
        <w:t>Chemical Stability</w:t>
      </w:r>
      <w:r w:rsidR="00747CD0">
        <w:t xml:space="preserve">                           </w:t>
      </w:r>
      <w:r w:rsidR="00747CD0" w:rsidRPr="00747CD0">
        <w:t>Stable under recommended storage conditions</w:t>
      </w:r>
      <w:r w:rsidR="00B81A86">
        <w:t>.</w:t>
      </w:r>
    </w:p>
    <w:p w14:paraId="4C96B98E" w14:textId="77777777" w:rsidR="005B6E83" w:rsidRPr="005B6E83" w:rsidRDefault="005B6E83" w:rsidP="00C966F9">
      <w:pPr>
        <w:spacing w:after="0"/>
        <w:rPr>
          <w:b/>
          <w:u w:val="single"/>
        </w:rPr>
      </w:pPr>
      <w:r w:rsidRPr="005B6E83">
        <w:rPr>
          <w:b/>
          <w:u w:val="single"/>
        </w:rPr>
        <w:t>Possibility of Hazardous Reactions</w:t>
      </w:r>
    </w:p>
    <w:p w14:paraId="4D594BEF" w14:textId="77777777" w:rsidR="005B6E83" w:rsidRDefault="005B6E83" w:rsidP="00B81A86">
      <w:pPr>
        <w:spacing w:after="60"/>
        <w:rPr>
          <w:b/>
        </w:rPr>
      </w:pPr>
      <w:r>
        <w:rPr>
          <w:b/>
        </w:rPr>
        <w:t xml:space="preserve">           Hazardous Polymerization</w:t>
      </w:r>
      <w:r w:rsidR="004D22DE">
        <w:rPr>
          <w:b/>
        </w:rPr>
        <w:t xml:space="preserve">   </w:t>
      </w:r>
      <w:r w:rsidR="00747CD0">
        <w:rPr>
          <w:b/>
        </w:rPr>
        <w:t xml:space="preserve">               </w:t>
      </w:r>
      <w:r w:rsidR="004D22DE">
        <w:rPr>
          <w:b/>
        </w:rPr>
        <w:t xml:space="preserve">  </w:t>
      </w:r>
      <w:r w:rsidR="004D22DE" w:rsidRPr="004D22DE">
        <w:t>Will not undergo hazardous polymerization</w:t>
      </w:r>
      <w:r w:rsidR="00B81A86">
        <w:t>.</w:t>
      </w:r>
    </w:p>
    <w:p w14:paraId="75C2F75F" w14:textId="77777777" w:rsidR="005B6E83" w:rsidRPr="00AE49A8" w:rsidRDefault="005B6E83" w:rsidP="00B81A86">
      <w:pPr>
        <w:spacing w:after="60"/>
      </w:pPr>
      <w:r w:rsidRPr="005B6E83">
        <w:rPr>
          <w:b/>
          <w:u w:val="single"/>
        </w:rPr>
        <w:t>Conditions to Avoid</w:t>
      </w:r>
      <w:r w:rsidR="00AE49A8" w:rsidRPr="00AE49A8">
        <w:t xml:space="preserve">          </w:t>
      </w:r>
      <w:r w:rsidR="00747CD0">
        <w:t xml:space="preserve"> </w:t>
      </w:r>
      <w:r w:rsidR="00B81A86">
        <w:t xml:space="preserve">     </w:t>
      </w:r>
      <w:r w:rsidR="00AE49A8">
        <w:t>Avoid accidental contact of product with acids and hydrogen peroxide.</w:t>
      </w:r>
    </w:p>
    <w:p w14:paraId="5398F8C3" w14:textId="77777777" w:rsidR="005B6E83" w:rsidRPr="00747CD0" w:rsidRDefault="005B6E83" w:rsidP="00B81A86">
      <w:pPr>
        <w:spacing w:after="60"/>
      </w:pPr>
      <w:r w:rsidRPr="005B6E83">
        <w:rPr>
          <w:b/>
          <w:u w:val="single"/>
        </w:rPr>
        <w:t>Incompatible Materials</w:t>
      </w:r>
      <w:r w:rsidR="00747CD0" w:rsidRPr="00747CD0">
        <w:t xml:space="preserve">     </w:t>
      </w:r>
      <w:r w:rsidR="00B81A86">
        <w:t xml:space="preserve">         </w:t>
      </w:r>
      <w:r w:rsidR="00747CD0" w:rsidRPr="00747CD0">
        <w:t>Acids and Hydrogen Peroxide</w:t>
      </w:r>
      <w:r w:rsidR="00B81A86">
        <w:t>.</w:t>
      </w:r>
    </w:p>
    <w:p w14:paraId="2E8C376B" w14:textId="77777777" w:rsidR="005B6E83" w:rsidRDefault="005B6E83" w:rsidP="00C966F9">
      <w:pPr>
        <w:spacing w:after="0"/>
      </w:pPr>
      <w:r w:rsidRPr="005B6E83">
        <w:rPr>
          <w:b/>
          <w:u w:val="single"/>
        </w:rPr>
        <w:t>Hazardous Decomposition Products</w:t>
      </w:r>
      <w:r w:rsidR="00B81A86" w:rsidRPr="00B81A86">
        <w:t xml:space="preserve">           None known based on information supplied</w:t>
      </w:r>
      <w:r w:rsidR="00B81A86">
        <w:t>.</w:t>
      </w:r>
    </w:p>
    <w:p w14:paraId="5436D0E5" w14:textId="77777777" w:rsidR="00B81A86" w:rsidRDefault="00B81A86" w:rsidP="00C966F9">
      <w:pPr>
        <w:spacing w:after="0"/>
      </w:pPr>
    </w:p>
    <w:p w14:paraId="55F8D6E7" w14:textId="77777777" w:rsidR="00B81A86" w:rsidRDefault="00B81A86" w:rsidP="00C966F9">
      <w:pPr>
        <w:spacing w:after="0"/>
      </w:pPr>
      <w:r>
        <w:rPr>
          <w:noProof/>
        </w:rPr>
        <mc:AlternateContent>
          <mc:Choice Requires="wps">
            <w:drawing>
              <wp:anchor distT="0" distB="0" distL="114300" distR="114300" simplePos="0" relativeHeight="251672576" behindDoc="0" locked="0" layoutInCell="1" allowOverlap="1" wp14:anchorId="3699CF2B" wp14:editId="45AD6E47">
                <wp:simplePos x="0" y="0"/>
                <wp:positionH relativeFrom="column">
                  <wp:posOffset>0</wp:posOffset>
                </wp:positionH>
                <wp:positionV relativeFrom="paragraph">
                  <wp:posOffset>172720</wp:posOffset>
                </wp:positionV>
                <wp:extent cx="5928360" cy="297180"/>
                <wp:effectExtent l="0" t="0" r="15240" b="26670"/>
                <wp:wrapNone/>
                <wp:docPr id="18" name="Rounded Rectangle 18"/>
                <wp:cNvGraphicFramePr/>
                <a:graphic xmlns:a="http://schemas.openxmlformats.org/drawingml/2006/main">
                  <a:graphicData uri="http://schemas.microsoft.com/office/word/2010/wordprocessingShape">
                    <wps:wsp>
                      <wps:cNvSpPr/>
                      <wps:spPr>
                        <a:xfrm>
                          <a:off x="0" y="0"/>
                          <a:ext cx="592836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D2B5FB" w14:textId="77777777" w:rsidR="00B81A86" w:rsidRPr="00B81A86" w:rsidRDefault="00B81A86" w:rsidP="00B81A86">
                            <w:pPr>
                              <w:jc w:val="center"/>
                              <w:rPr>
                                <w:b/>
                                <w:color w:val="000000" w:themeColor="text1"/>
                              </w:rPr>
                            </w:pPr>
                            <w:r w:rsidRPr="00B81A86">
                              <w:rPr>
                                <w:b/>
                                <w:color w:val="000000" w:themeColor="text1"/>
                              </w:rPr>
                              <w:t>11. TOXICOLOGICAL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99CF2B" id="Rounded Rectangle 18" o:spid="_x0000_s1036" style="position:absolute;margin-left:0;margin-top:13.6pt;width:466.8pt;height:23.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" fillcolor="#bdd6ee [1300]" strokecolor="#1f4d78 [1604]" strokeweight="1pt">
                <v:stroke joinstyle="miter"/>
                <v:textbox>
                  <w:txbxContent>
                    <w:p w14:paraId="04D2B5FB" w14:textId="77777777" w:rsidR="00B81A86" w:rsidRPr="00B81A86" w:rsidRDefault="00B81A86" w:rsidP="00B81A86">
                      <w:pPr>
                        <w:jc w:val="center"/>
                        <w:rPr>
                          <w:b/>
                          <w:color w:val="000000" w:themeColor="text1"/>
                        </w:rPr>
                      </w:pPr>
                      <w:r w:rsidRPr="00B81A86">
                        <w:rPr>
                          <w:b/>
                          <w:color w:val="000000" w:themeColor="text1"/>
                        </w:rPr>
                        <w:t>11. TOXICOLOGICAL INFORMATION</w:t>
                      </w:r>
                    </w:p>
                  </w:txbxContent>
                </v:textbox>
              </v:roundrect>
            </w:pict>
          </mc:Fallback>
        </mc:AlternateContent>
      </w:r>
    </w:p>
    <w:p w14:paraId="46594378" w14:textId="77777777" w:rsidR="00B81A86" w:rsidRDefault="00B81A86" w:rsidP="00C966F9">
      <w:pPr>
        <w:spacing w:after="0"/>
      </w:pPr>
    </w:p>
    <w:p w14:paraId="697E2D7B" w14:textId="77777777" w:rsidR="00B81A86" w:rsidRDefault="00B81A86" w:rsidP="00C966F9">
      <w:pPr>
        <w:spacing w:after="0"/>
      </w:pPr>
    </w:p>
    <w:p w14:paraId="28A3AE30" w14:textId="77777777" w:rsidR="004D22DE" w:rsidRPr="002E0476" w:rsidRDefault="00621C25" w:rsidP="00C966F9">
      <w:pPr>
        <w:spacing w:after="0"/>
        <w:rPr>
          <w:b/>
          <w:u w:val="single"/>
        </w:rPr>
      </w:pPr>
      <w:r w:rsidRPr="002E0476">
        <w:rPr>
          <w:b/>
          <w:u w:val="single"/>
        </w:rPr>
        <w:t>Information on likely routes of exposure</w:t>
      </w:r>
    </w:p>
    <w:p w14:paraId="2A5E2D7F" w14:textId="77777777" w:rsidR="00621C25" w:rsidRPr="002E0476" w:rsidRDefault="00621C25" w:rsidP="006F0032">
      <w:pPr>
        <w:spacing w:after="60"/>
        <w:rPr>
          <w:b/>
        </w:rPr>
      </w:pPr>
      <w:r>
        <w:tab/>
      </w:r>
      <w:r w:rsidRPr="002E0476">
        <w:rPr>
          <w:b/>
        </w:rPr>
        <w:t>Product Information</w:t>
      </w:r>
    </w:p>
    <w:p w14:paraId="7A04349B" w14:textId="77777777" w:rsidR="00621C25" w:rsidRPr="005D4565" w:rsidRDefault="00621C25" w:rsidP="00C966F9">
      <w:pPr>
        <w:spacing w:after="0"/>
      </w:pPr>
      <w:r>
        <w:tab/>
      </w:r>
      <w:r w:rsidRPr="002E0476">
        <w:rPr>
          <w:b/>
        </w:rPr>
        <w:t>Eye Contact</w:t>
      </w:r>
      <w:r w:rsidR="005D4565">
        <w:rPr>
          <w:b/>
        </w:rPr>
        <w:t xml:space="preserve">                </w:t>
      </w:r>
      <w:r w:rsidR="005D4565">
        <w:t>Avoid contact with eyes.</w:t>
      </w:r>
    </w:p>
    <w:p w14:paraId="0E63057D" w14:textId="77777777" w:rsidR="00621C25" w:rsidRPr="002E0476" w:rsidRDefault="00621C25" w:rsidP="00C966F9">
      <w:pPr>
        <w:spacing w:after="0"/>
        <w:rPr>
          <w:b/>
        </w:rPr>
      </w:pPr>
      <w:r>
        <w:tab/>
      </w:r>
      <w:r w:rsidRPr="002E0476">
        <w:rPr>
          <w:b/>
        </w:rPr>
        <w:t>Skin Contact</w:t>
      </w:r>
      <w:r w:rsidR="005D4565">
        <w:rPr>
          <w:b/>
        </w:rPr>
        <w:t xml:space="preserve">               </w:t>
      </w:r>
      <w:r w:rsidR="005D4565" w:rsidRPr="005D4565">
        <w:t>Not expected to be a skin irritant during labeled use.</w:t>
      </w:r>
    </w:p>
    <w:p w14:paraId="07D64489" w14:textId="77777777" w:rsidR="00621C25" w:rsidRPr="002E0476" w:rsidRDefault="00621C25" w:rsidP="00C966F9">
      <w:pPr>
        <w:spacing w:after="0"/>
        <w:rPr>
          <w:b/>
        </w:rPr>
      </w:pPr>
      <w:r>
        <w:tab/>
      </w:r>
      <w:r w:rsidRPr="002E0476">
        <w:rPr>
          <w:b/>
        </w:rPr>
        <w:t>Inhalation</w:t>
      </w:r>
      <w:r w:rsidR="005D4565">
        <w:rPr>
          <w:b/>
        </w:rPr>
        <w:t xml:space="preserve">                   </w:t>
      </w:r>
      <w:r w:rsidR="005D4565">
        <w:rPr>
          <w:rStyle w:val="st1"/>
          <w:rFonts w:cs="Arial"/>
        </w:rPr>
        <w:t>If breathing problems develop, move away from product and into fresh air.</w:t>
      </w:r>
    </w:p>
    <w:p w14:paraId="420FF11E" w14:textId="77777777" w:rsidR="00621C25" w:rsidRPr="002E0476" w:rsidRDefault="00621C25" w:rsidP="006F0032">
      <w:pPr>
        <w:spacing w:after="60"/>
        <w:rPr>
          <w:b/>
        </w:rPr>
      </w:pPr>
      <w:r>
        <w:tab/>
      </w:r>
      <w:r w:rsidRPr="002E0476">
        <w:rPr>
          <w:b/>
        </w:rPr>
        <w:t>Ingestion</w:t>
      </w:r>
      <w:r w:rsidR="005D4565">
        <w:rPr>
          <w:b/>
        </w:rPr>
        <w:t xml:space="preserve">                    </w:t>
      </w:r>
      <w:r w:rsidR="005D4565">
        <w:t>Do not ing</w:t>
      </w:r>
      <w:r w:rsidR="005D4565" w:rsidRPr="005D4565">
        <w:t>est</w:t>
      </w:r>
      <w:r w:rsidR="006F0032">
        <w:t>.</w:t>
      </w:r>
    </w:p>
    <w:p w14:paraId="78A1F253" w14:textId="77777777" w:rsidR="00621C25" w:rsidRPr="00B62268" w:rsidRDefault="00621C25" w:rsidP="006F0032">
      <w:pPr>
        <w:spacing w:after="60"/>
        <w:rPr>
          <w:b/>
          <w:u w:val="single"/>
        </w:rPr>
      </w:pPr>
      <w:r w:rsidRPr="00B62268">
        <w:rPr>
          <w:b/>
          <w:u w:val="single"/>
        </w:rPr>
        <w:t>Component Information</w:t>
      </w:r>
      <w:r w:rsidR="005D4565">
        <w:rPr>
          <w:b/>
          <w:u w:val="single"/>
        </w:rPr>
        <w:t xml:space="preserve">        </w:t>
      </w:r>
    </w:p>
    <w:tbl>
      <w:tblPr>
        <w:tblStyle w:val="TableGrid"/>
        <w:tblW w:w="0" w:type="auto"/>
        <w:tblLook w:val="04A0" w:firstRow="1" w:lastRow="0" w:firstColumn="1" w:lastColumn="0" w:noHBand="0" w:noVBand="1"/>
      </w:tblPr>
      <w:tblGrid>
        <w:gridCol w:w="2425"/>
        <w:gridCol w:w="2249"/>
        <w:gridCol w:w="2338"/>
        <w:gridCol w:w="2338"/>
      </w:tblGrid>
      <w:tr w:rsidR="00F33EF9" w14:paraId="0B65638F" w14:textId="77777777" w:rsidTr="00F33EF9">
        <w:tc>
          <w:tcPr>
            <w:tcW w:w="2425" w:type="dxa"/>
          </w:tcPr>
          <w:p w14:paraId="77DA3F9A" w14:textId="77777777" w:rsidR="00F33EF9" w:rsidRPr="00F33EF9" w:rsidRDefault="00F33EF9" w:rsidP="00C966F9">
            <w:pPr>
              <w:rPr>
                <w:b/>
              </w:rPr>
            </w:pPr>
            <w:r>
              <w:t xml:space="preserve">      </w:t>
            </w:r>
            <w:r w:rsidRPr="00F33EF9">
              <w:rPr>
                <w:b/>
              </w:rPr>
              <w:t>Chemical Name</w:t>
            </w:r>
          </w:p>
        </w:tc>
        <w:tc>
          <w:tcPr>
            <w:tcW w:w="2249" w:type="dxa"/>
          </w:tcPr>
          <w:p w14:paraId="0AC6F50E" w14:textId="77777777" w:rsidR="00F33EF9" w:rsidRPr="00F33EF9" w:rsidRDefault="00F33EF9" w:rsidP="00C966F9">
            <w:pPr>
              <w:rPr>
                <w:b/>
              </w:rPr>
            </w:pPr>
            <w:r>
              <w:t xml:space="preserve">   </w:t>
            </w:r>
            <w:r w:rsidRPr="00F33EF9">
              <w:rPr>
                <w:b/>
              </w:rPr>
              <w:t>Oral LD50</w:t>
            </w:r>
          </w:p>
        </w:tc>
        <w:tc>
          <w:tcPr>
            <w:tcW w:w="2338" w:type="dxa"/>
          </w:tcPr>
          <w:p w14:paraId="0DB3C22D" w14:textId="77777777" w:rsidR="00F33EF9" w:rsidRPr="00F33EF9" w:rsidRDefault="00F33EF9" w:rsidP="00C966F9">
            <w:pPr>
              <w:rPr>
                <w:b/>
              </w:rPr>
            </w:pPr>
            <w:r>
              <w:t xml:space="preserve">      </w:t>
            </w:r>
            <w:r w:rsidRPr="00F33EF9">
              <w:rPr>
                <w:b/>
              </w:rPr>
              <w:t>Dermal LD50</w:t>
            </w:r>
          </w:p>
        </w:tc>
        <w:tc>
          <w:tcPr>
            <w:tcW w:w="2338" w:type="dxa"/>
          </w:tcPr>
          <w:p w14:paraId="442CF2A4" w14:textId="77777777" w:rsidR="00F33EF9" w:rsidRPr="00F33EF9" w:rsidRDefault="00F33EF9" w:rsidP="00C966F9">
            <w:pPr>
              <w:rPr>
                <w:b/>
              </w:rPr>
            </w:pPr>
            <w:r>
              <w:t xml:space="preserve">   </w:t>
            </w:r>
            <w:r w:rsidRPr="00F33EF9">
              <w:rPr>
                <w:b/>
              </w:rPr>
              <w:t>Inhalation LC50</w:t>
            </w:r>
          </w:p>
        </w:tc>
      </w:tr>
      <w:tr w:rsidR="00F33EF9" w14:paraId="4071F0F0" w14:textId="77777777" w:rsidTr="00F33EF9">
        <w:trPr>
          <w:trHeight w:val="962"/>
        </w:trPr>
        <w:tc>
          <w:tcPr>
            <w:tcW w:w="2425" w:type="dxa"/>
          </w:tcPr>
          <w:p w14:paraId="4BA92097" w14:textId="77777777" w:rsidR="00F33EF9" w:rsidRDefault="00F33EF9" w:rsidP="00C966F9">
            <w:r>
              <w:t xml:space="preserve">Water 7732-18-5  </w:t>
            </w:r>
            <w:r w:rsidRPr="00F33EF9">
              <w:rPr>
                <w:u w:val="single"/>
              </w:rPr>
              <w:t>&gt;</w:t>
            </w:r>
            <w:r w:rsidRPr="00F33EF9">
              <w:t xml:space="preserve"> 99%</w:t>
            </w:r>
          </w:p>
          <w:p w14:paraId="3254312D" w14:textId="77777777" w:rsidR="00F33EF9" w:rsidRDefault="00F33EF9" w:rsidP="00C966F9">
            <w:r>
              <w:t>Hypochlorous Acid</w:t>
            </w:r>
          </w:p>
          <w:p w14:paraId="62EF4989" w14:textId="77777777" w:rsidR="00F33EF9" w:rsidRDefault="00F33EF9" w:rsidP="00C966F9">
            <w:r>
              <w:t xml:space="preserve">7790-92-3    </w:t>
            </w:r>
            <w:r w:rsidRPr="00F33EF9">
              <w:rPr>
                <w:u w:val="single"/>
              </w:rPr>
              <w:t>&lt;</w:t>
            </w:r>
            <w:r>
              <w:t xml:space="preserve"> 0.05%</w:t>
            </w:r>
          </w:p>
        </w:tc>
        <w:tc>
          <w:tcPr>
            <w:tcW w:w="2249" w:type="dxa"/>
          </w:tcPr>
          <w:p w14:paraId="10E503D5" w14:textId="77777777" w:rsidR="00F33EF9" w:rsidRDefault="005D4565" w:rsidP="00C966F9">
            <w:r>
              <w:t>1.26- 2.0 g/kg  (Rat)</w:t>
            </w:r>
          </w:p>
          <w:p w14:paraId="3CD0CDE8" w14:textId="77777777" w:rsidR="005D4565" w:rsidRDefault="005D4565" w:rsidP="00C966F9">
            <w:r>
              <w:t>Note: Chlorine levels</w:t>
            </w:r>
          </w:p>
        </w:tc>
        <w:tc>
          <w:tcPr>
            <w:tcW w:w="2338" w:type="dxa"/>
          </w:tcPr>
          <w:p w14:paraId="31781AB8" w14:textId="77777777" w:rsidR="005D4565" w:rsidRDefault="005D4565" w:rsidP="005D4565">
            <w:r>
              <w:t>1.26- 2.0 g/kg  (Rat)</w:t>
            </w:r>
          </w:p>
          <w:p w14:paraId="67A5CBB9" w14:textId="77777777" w:rsidR="00F33EF9" w:rsidRDefault="005D4565" w:rsidP="005D4565">
            <w:r>
              <w:t>Note: Chlorine levels</w:t>
            </w:r>
          </w:p>
        </w:tc>
        <w:tc>
          <w:tcPr>
            <w:tcW w:w="2338" w:type="dxa"/>
          </w:tcPr>
          <w:p w14:paraId="5E8571F7" w14:textId="77777777" w:rsidR="00F33EF9" w:rsidRDefault="005D4565" w:rsidP="005D4565">
            <w:r>
              <w:t xml:space="preserve">     Not Applicable</w:t>
            </w:r>
          </w:p>
        </w:tc>
      </w:tr>
    </w:tbl>
    <w:p w14:paraId="6E3509B7" w14:textId="77777777" w:rsidR="002E0476" w:rsidRDefault="002E0476" w:rsidP="00C966F9">
      <w:pPr>
        <w:spacing w:after="0"/>
      </w:pPr>
    </w:p>
    <w:p w14:paraId="03C2AC38" w14:textId="77777777" w:rsidR="002E0476" w:rsidRPr="00B62268" w:rsidRDefault="002E0476" w:rsidP="00B4268A">
      <w:pPr>
        <w:spacing w:after="60"/>
        <w:rPr>
          <w:b/>
          <w:u w:val="single"/>
        </w:rPr>
      </w:pPr>
      <w:r w:rsidRPr="00B62268">
        <w:rPr>
          <w:b/>
          <w:u w:val="single"/>
        </w:rPr>
        <w:t>Information on physical, chemical and toxicological effects</w:t>
      </w:r>
    </w:p>
    <w:p w14:paraId="5E5581D6" w14:textId="77777777" w:rsidR="002E0476" w:rsidRPr="00B62268" w:rsidRDefault="002E0476" w:rsidP="00B4268A">
      <w:pPr>
        <w:spacing w:after="60"/>
        <w:rPr>
          <w:b/>
        </w:rPr>
      </w:pPr>
      <w:r>
        <w:tab/>
      </w:r>
      <w:r w:rsidRPr="00B62268">
        <w:rPr>
          <w:b/>
        </w:rPr>
        <w:t>Symptoms</w:t>
      </w:r>
      <w:r w:rsidR="006F0032">
        <w:rPr>
          <w:b/>
        </w:rPr>
        <w:t xml:space="preserve">                            </w:t>
      </w:r>
      <w:r w:rsidR="006F0032" w:rsidRPr="006F0032">
        <w:t>Please see Section 4 of this SDS for symptoms.</w:t>
      </w:r>
    </w:p>
    <w:p w14:paraId="1162D001" w14:textId="77777777" w:rsidR="002E0476" w:rsidRPr="00B62268" w:rsidRDefault="002E0476" w:rsidP="00B4268A">
      <w:pPr>
        <w:spacing w:after="60"/>
        <w:rPr>
          <w:b/>
          <w:u w:val="single"/>
        </w:rPr>
      </w:pPr>
      <w:r w:rsidRPr="00B62268">
        <w:rPr>
          <w:b/>
          <w:u w:val="single"/>
        </w:rPr>
        <w:t>Delayed and immediate effects as well as chronic effects from short and long-term exposure</w:t>
      </w:r>
    </w:p>
    <w:p w14:paraId="16D26100" w14:textId="77777777" w:rsidR="006F0032" w:rsidRDefault="00B62268" w:rsidP="00C966F9">
      <w:pPr>
        <w:spacing w:after="0"/>
      </w:pPr>
      <w:r>
        <w:tab/>
      </w:r>
      <w:r w:rsidRPr="00B62268">
        <w:rPr>
          <w:b/>
        </w:rPr>
        <w:t>Carcinogenicity</w:t>
      </w:r>
      <w:r w:rsidR="006F0032">
        <w:rPr>
          <w:b/>
        </w:rPr>
        <w:t xml:space="preserve">     </w:t>
      </w:r>
      <w:r w:rsidR="006F0032" w:rsidRPr="006F0032">
        <w:t>Bas</w:t>
      </w:r>
      <w:r w:rsidR="006F0032">
        <w:t>ed on information provided, this product does not contain any</w:t>
      </w:r>
    </w:p>
    <w:p w14:paraId="1FDFFE0A" w14:textId="77777777" w:rsidR="00B62268" w:rsidRPr="006F0032" w:rsidRDefault="006F0032" w:rsidP="00B4268A">
      <w:pPr>
        <w:spacing w:after="120"/>
      </w:pPr>
      <w:r>
        <w:t xml:space="preserve">                                                carcinogens or potential carcinogens </w:t>
      </w:r>
      <w:r w:rsidR="00B4268A">
        <w:t>as</w:t>
      </w:r>
      <w:r>
        <w:t xml:space="preserve"> listed by OSHA, IARC or NTP.</w:t>
      </w:r>
    </w:p>
    <w:p w14:paraId="6F219295" w14:textId="77777777" w:rsidR="00B62268" w:rsidRDefault="00B62268" w:rsidP="00C966F9">
      <w:pPr>
        <w:spacing w:after="0"/>
      </w:pPr>
      <w:r w:rsidRPr="00B62268">
        <w:rPr>
          <w:b/>
          <w:u w:val="single"/>
        </w:rPr>
        <w:t>Numerical measures of toxicity</w:t>
      </w:r>
      <w:r>
        <w:t xml:space="preserve">   Not determined</w:t>
      </w:r>
    </w:p>
    <w:p w14:paraId="76014CDF" w14:textId="77777777" w:rsidR="00B62268" w:rsidRDefault="00B62268" w:rsidP="00C966F9">
      <w:pPr>
        <w:spacing w:after="0"/>
      </w:pPr>
      <w:r>
        <w:t xml:space="preserve">     </w:t>
      </w:r>
    </w:p>
    <w:p w14:paraId="2AEEF2D6" w14:textId="77777777" w:rsidR="002E0476" w:rsidRPr="00B4268A" w:rsidRDefault="002E0476" w:rsidP="00C966F9">
      <w:pPr>
        <w:spacing w:after="0"/>
      </w:pPr>
      <w:r>
        <w:tab/>
      </w:r>
    </w:p>
    <w:p w14:paraId="2BE6BDE8" w14:textId="77777777" w:rsidR="004D22DE" w:rsidRDefault="00B4268A" w:rsidP="00C966F9">
      <w:pPr>
        <w:spacing w:after="0"/>
        <w:rPr>
          <w:b/>
        </w:rPr>
      </w:pPr>
      <w:r>
        <w:rPr>
          <w:b/>
        </w:rPr>
        <w:t xml:space="preserve">                                                                                </w:t>
      </w:r>
      <w:r w:rsidRPr="0092299F">
        <w:rPr>
          <w:b/>
        </w:rPr>
        <w:t xml:space="preserve">PAGE </w:t>
      </w:r>
      <w:r>
        <w:rPr>
          <w:b/>
        </w:rPr>
        <w:t xml:space="preserve">    4 </w:t>
      </w:r>
      <w:r w:rsidRPr="0092299F">
        <w:rPr>
          <w:b/>
        </w:rPr>
        <w:t>/</w:t>
      </w:r>
      <w:r>
        <w:rPr>
          <w:b/>
        </w:rPr>
        <w:t xml:space="preserve"> </w:t>
      </w:r>
      <w:r w:rsidR="00F34D86">
        <w:rPr>
          <w:b/>
        </w:rPr>
        <w:t>6</w:t>
      </w:r>
      <w:r w:rsidRPr="0092299F">
        <w:rPr>
          <w:b/>
        </w:rPr>
        <w:t xml:space="preserve">            </w:t>
      </w:r>
    </w:p>
    <w:p w14:paraId="4E102FAB" w14:textId="77777777" w:rsidR="004D22DE" w:rsidRDefault="004D22DE" w:rsidP="00C966F9">
      <w:pPr>
        <w:spacing w:after="0"/>
        <w:rPr>
          <w:b/>
        </w:rPr>
      </w:pPr>
    </w:p>
    <w:p w14:paraId="5E018A69" w14:textId="03C02600" w:rsidR="00AB30F1" w:rsidRPr="00E00410" w:rsidRDefault="00AB30F1" w:rsidP="00AB30F1">
      <w:pPr>
        <w:spacing w:after="0"/>
        <w:rPr>
          <w:noProof/>
        </w:rPr>
      </w:pPr>
      <w:r w:rsidRPr="00E00410">
        <w:rPr>
          <w:b/>
        </w:rPr>
        <w:t>Nixall-Dis/San-001</w:t>
      </w:r>
      <w:r w:rsidRPr="00E00410">
        <w:t xml:space="preserve">  -  Nixall</w:t>
      </w:r>
      <w:r w:rsidRPr="00E00410">
        <w:rPr>
          <w:rFonts w:cstheme="minorHAnsi"/>
          <w:sz w:val="24"/>
          <w:szCs w:val="24"/>
        </w:rPr>
        <w:t>®</w:t>
      </w:r>
      <w:r w:rsidRPr="00E00410">
        <w:rPr>
          <w:b/>
        </w:rPr>
        <w:t xml:space="preserve"> </w:t>
      </w:r>
      <w:r w:rsidRPr="00E00410">
        <w:t xml:space="preserve">Disinfectant/Sanitizer            </w:t>
      </w:r>
      <w:r w:rsidRPr="00E00410">
        <w:rPr>
          <w:b/>
          <w:noProof/>
        </w:rPr>
        <w:t>Revison Date:</w:t>
      </w:r>
      <w:r w:rsidRPr="00E00410">
        <w:rPr>
          <w:noProof/>
        </w:rPr>
        <w:t xml:space="preserve">  </w:t>
      </w:r>
      <w:r w:rsidR="00EB6D3F">
        <w:rPr>
          <w:noProof/>
        </w:rPr>
        <w:t xml:space="preserve">12-Mar-2020                                          </w:t>
      </w:r>
    </w:p>
    <w:p w14:paraId="7C27CF6F" w14:textId="77777777" w:rsidR="00AB30F1" w:rsidRDefault="00AB30F1" w:rsidP="00AB30F1">
      <w:pPr>
        <w:spacing w:after="0"/>
        <w:rPr>
          <w:b/>
        </w:rPr>
      </w:pPr>
      <w:r>
        <w:rPr>
          <w:b/>
          <w:noProof/>
        </w:rPr>
        <mc:AlternateContent>
          <mc:Choice Requires="wps">
            <w:drawing>
              <wp:anchor distT="0" distB="0" distL="114300" distR="114300" simplePos="0" relativeHeight="251675648" behindDoc="0" locked="0" layoutInCell="1" allowOverlap="1" wp14:anchorId="296C627A" wp14:editId="3E0A9D24">
                <wp:simplePos x="0" y="0"/>
                <wp:positionH relativeFrom="column">
                  <wp:posOffset>0</wp:posOffset>
                </wp:positionH>
                <wp:positionV relativeFrom="paragraph">
                  <wp:posOffset>68580</wp:posOffset>
                </wp:positionV>
                <wp:extent cx="58826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5882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D602B"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" strokecolor="windowText" strokeweight=".5pt">
                <v:stroke joinstyle="miter"/>
              </v:line>
            </w:pict>
          </mc:Fallback>
        </mc:AlternateContent>
      </w:r>
    </w:p>
    <w:p w14:paraId="1E4DC7BE" w14:textId="77777777" w:rsidR="00B4268A" w:rsidRDefault="00AB30F1" w:rsidP="00B4268A">
      <w:pPr>
        <w:spacing w:after="0"/>
        <w:rPr>
          <w:b/>
        </w:rPr>
      </w:pPr>
      <w:r>
        <w:rPr>
          <w:b/>
          <w:noProof/>
        </w:rPr>
        <mc:AlternateContent>
          <mc:Choice Requires="wps">
            <w:drawing>
              <wp:anchor distT="0" distB="0" distL="114300" distR="114300" simplePos="0" relativeHeight="251676672" behindDoc="0" locked="0" layoutInCell="1" allowOverlap="1" wp14:anchorId="383B381C" wp14:editId="52E44F54">
                <wp:simplePos x="0" y="0"/>
                <wp:positionH relativeFrom="column">
                  <wp:posOffset>0</wp:posOffset>
                </wp:positionH>
                <wp:positionV relativeFrom="paragraph">
                  <wp:posOffset>21590</wp:posOffset>
                </wp:positionV>
                <wp:extent cx="5882640" cy="289560"/>
                <wp:effectExtent l="0" t="0" r="22860" b="15240"/>
                <wp:wrapNone/>
                <wp:docPr id="23" name="Rounded Rectangle 23"/>
                <wp:cNvGraphicFramePr/>
                <a:graphic xmlns:a="http://schemas.openxmlformats.org/drawingml/2006/main">
                  <a:graphicData uri="http://schemas.microsoft.com/office/word/2010/wordprocessingShape">
                    <wps:wsp>
                      <wps:cNvSpPr/>
                      <wps:spPr>
                        <a:xfrm>
                          <a:off x="0" y="0"/>
                          <a:ext cx="5882640" cy="2895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EB37D" w14:textId="77777777" w:rsidR="00AB30F1" w:rsidRPr="00AB30F1" w:rsidRDefault="00AB30F1" w:rsidP="00AB30F1">
                            <w:pPr>
                              <w:jc w:val="center"/>
                              <w:rPr>
                                <w:b/>
                                <w:color w:val="000000" w:themeColor="text1"/>
                              </w:rPr>
                            </w:pPr>
                            <w:r w:rsidRPr="00AB30F1">
                              <w:rPr>
                                <w:b/>
                                <w:color w:val="000000" w:themeColor="text1"/>
                              </w:rPr>
                              <w:t>12. ECOLOGICAL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3B381C" id="Rounded Rectangle 23" o:spid="_x0000_s1037" style="position:absolute;margin-left:0;margin-top:1.7pt;width:463.2pt;height:22.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" fillcolor="#bdd6ee [1300]" strokecolor="#1f4d78 [1604]" strokeweight="1pt">
                <v:stroke joinstyle="miter"/>
                <v:textbox>
                  <w:txbxContent>
                    <w:p w14:paraId="583EB37D" w14:textId="77777777" w:rsidR="00AB30F1" w:rsidRPr="00AB30F1" w:rsidRDefault="00AB30F1" w:rsidP="00AB30F1">
                      <w:pPr>
                        <w:jc w:val="center"/>
                        <w:rPr>
                          <w:b/>
                          <w:color w:val="000000" w:themeColor="text1"/>
                        </w:rPr>
                      </w:pPr>
                      <w:r w:rsidRPr="00AB30F1">
                        <w:rPr>
                          <w:b/>
                          <w:color w:val="000000" w:themeColor="text1"/>
                        </w:rPr>
                        <w:t>12. ECOLOGICAL INFORMATION</w:t>
                      </w:r>
                    </w:p>
                  </w:txbxContent>
                </v:textbox>
              </v:roundrect>
            </w:pict>
          </mc:Fallback>
        </mc:AlternateContent>
      </w:r>
      <w:r>
        <w:rPr>
          <w:b/>
        </w:rPr>
        <w:t xml:space="preserve"> </w:t>
      </w:r>
    </w:p>
    <w:p w14:paraId="28F48596" w14:textId="77777777" w:rsidR="004D22DE" w:rsidRDefault="004D22DE" w:rsidP="00C966F9">
      <w:pPr>
        <w:spacing w:after="0"/>
        <w:rPr>
          <w:b/>
        </w:rPr>
      </w:pPr>
    </w:p>
    <w:p w14:paraId="47B5A2DC" w14:textId="77777777" w:rsidR="008B6C0D" w:rsidRPr="00463B00" w:rsidRDefault="008B6C0D" w:rsidP="00C966F9">
      <w:pPr>
        <w:spacing w:after="0"/>
        <w:rPr>
          <w:b/>
          <w:u w:val="single"/>
        </w:rPr>
      </w:pPr>
      <w:r w:rsidRPr="00463B00">
        <w:rPr>
          <w:b/>
          <w:u w:val="single"/>
        </w:rPr>
        <w:t>Ecotoxicity</w:t>
      </w:r>
      <w:r w:rsidR="00463B00">
        <w:rPr>
          <w:b/>
          <w:u w:val="single"/>
        </w:rPr>
        <w:t xml:space="preserve"> </w:t>
      </w:r>
    </w:p>
    <w:p w14:paraId="1E35A3D2" w14:textId="77777777" w:rsidR="008B6C0D" w:rsidRDefault="008B6C0D" w:rsidP="00463B00">
      <w:pPr>
        <w:spacing w:after="60"/>
      </w:pPr>
      <w:r>
        <w:t xml:space="preserve">The product is not classified as environmentally hazardous.  </w:t>
      </w:r>
    </w:p>
    <w:p w14:paraId="0ADA7739" w14:textId="77777777" w:rsidR="00463B00" w:rsidRPr="00463B00" w:rsidRDefault="00463B00" w:rsidP="00463B00">
      <w:pPr>
        <w:spacing w:after="80"/>
        <w:rPr>
          <w:b/>
          <w:u w:val="single"/>
        </w:rPr>
      </w:pPr>
      <w:r w:rsidRPr="00463B00">
        <w:rPr>
          <w:b/>
          <w:u w:val="single"/>
        </w:rPr>
        <w:t>Component Information</w:t>
      </w:r>
    </w:p>
    <w:tbl>
      <w:tblPr>
        <w:tblStyle w:val="TableGrid"/>
        <w:tblW w:w="0" w:type="auto"/>
        <w:tblLook w:val="04A0" w:firstRow="1" w:lastRow="0" w:firstColumn="1" w:lastColumn="0" w:noHBand="0" w:noVBand="1"/>
      </w:tblPr>
      <w:tblGrid>
        <w:gridCol w:w="2155"/>
        <w:gridCol w:w="2160"/>
        <w:gridCol w:w="900"/>
        <w:gridCol w:w="2880"/>
        <w:gridCol w:w="1255"/>
      </w:tblGrid>
      <w:tr w:rsidR="00463B00" w14:paraId="72F377F5" w14:textId="77777777" w:rsidTr="00463B00">
        <w:tc>
          <w:tcPr>
            <w:tcW w:w="2155" w:type="dxa"/>
          </w:tcPr>
          <w:p w14:paraId="7A1C8791" w14:textId="77777777" w:rsidR="00463B00" w:rsidRPr="00463B00" w:rsidRDefault="00463B00" w:rsidP="00C966F9">
            <w:pPr>
              <w:rPr>
                <w:b/>
              </w:rPr>
            </w:pPr>
            <w:r w:rsidRPr="00463B00">
              <w:rPr>
                <w:b/>
              </w:rPr>
              <w:t xml:space="preserve">  Chemical Name</w:t>
            </w:r>
          </w:p>
        </w:tc>
        <w:tc>
          <w:tcPr>
            <w:tcW w:w="2160" w:type="dxa"/>
          </w:tcPr>
          <w:p w14:paraId="3389B8EB" w14:textId="77777777" w:rsidR="00463B00" w:rsidRPr="00463B00" w:rsidRDefault="00463B00" w:rsidP="00C966F9">
            <w:pPr>
              <w:rPr>
                <w:b/>
              </w:rPr>
            </w:pPr>
            <w:r w:rsidRPr="00463B00">
              <w:rPr>
                <w:b/>
              </w:rPr>
              <w:t>Algae/aquatic plants</w:t>
            </w:r>
          </w:p>
        </w:tc>
        <w:tc>
          <w:tcPr>
            <w:tcW w:w="900" w:type="dxa"/>
          </w:tcPr>
          <w:p w14:paraId="4587D0EF" w14:textId="77777777" w:rsidR="00463B00" w:rsidRPr="00463B00" w:rsidRDefault="00463B00" w:rsidP="00C966F9">
            <w:pPr>
              <w:rPr>
                <w:b/>
              </w:rPr>
            </w:pPr>
            <w:r w:rsidRPr="00463B00">
              <w:rPr>
                <w:b/>
              </w:rPr>
              <w:t xml:space="preserve">  Fish</w:t>
            </w:r>
          </w:p>
        </w:tc>
        <w:tc>
          <w:tcPr>
            <w:tcW w:w="2880" w:type="dxa"/>
          </w:tcPr>
          <w:p w14:paraId="06673832" w14:textId="77777777" w:rsidR="00463B00" w:rsidRPr="00463B00" w:rsidRDefault="00463B00" w:rsidP="00C966F9">
            <w:pPr>
              <w:rPr>
                <w:b/>
              </w:rPr>
            </w:pPr>
            <w:r w:rsidRPr="00463B00">
              <w:rPr>
                <w:b/>
              </w:rPr>
              <w:t>Toxicity to Microorganisms</w:t>
            </w:r>
          </w:p>
        </w:tc>
        <w:tc>
          <w:tcPr>
            <w:tcW w:w="1255" w:type="dxa"/>
          </w:tcPr>
          <w:p w14:paraId="40E381B3" w14:textId="77777777" w:rsidR="00463B00" w:rsidRPr="00463B00" w:rsidRDefault="00463B00" w:rsidP="00C966F9">
            <w:pPr>
              <w:rPr>
                <w:b/>
              </w:rPr>
            </w:pPr>
            <w:r w:rsidRPr="00463B00">
              <w:rPr>
                <w:b/>
              </w:rPr>
              <w:t xml:space="preserve"> Crustacea</w:t>
            </w:r>
          </w:p>
        </w:tc>
      </w:tr>
      <w:tr w:rsidR="00463B00" w14:paraId="676BC732" w14:textId="77777777" w:rsidTr="00463B00">
        <w:trPr>
          <w:trHeight w:val="1061"/>
        </w:trPr>
        <w:tc>
          <w:tcPr>
            <w:tcW w:w="2155" w:type="dxa"/>
          </w:tcPr>
          <w:p w14:paraId="014DDA3C" w14:textId="77777777" w:rsidR="00463B00" w:rsidRDefault="00463B00" w:rsidP="00463B00">
            <w:r>
              <w:t xml:space="preserve">Water    7732-18-5 </w:t>
            </w:r>
          </w:p>
          <w:p w14:paraId="22B9D663" w14:textId="77777777" w:rsidR="00463B00" w:rsidRDefault="00463B00" w:rsidP="00463B00">
            <w:r>
              <w:t xml:space="preserve">  </w:t>
            </w:r>
            <w:r w:rsidRPr="00F33EF9">
              <w:rPr>
                <w:u w:val="single"/>
              </w:rPr>
              <w:t>&gt;</w:t>
            </w:r>
            <w:r w:rsidRPr="00F33EF9">
              <w:t xml:space="preserve"> 99%</w:t>
            </w:r>
          </w:p>
          <w:p w14:paraId="4E625C59" w14:textId="77777777" w:rsidR="00463B00" w:rsidRDefault="00463B00" w:rsidP="00463B00">
            <w:r>
              <w:t>Hypochlorous Acid</w:t>
            </w:r>
          </w:p>
          <w:p w14:paraId="2E7D9325" w14:textId="77777777" w:rsidR="00463B00" w:rsidRDefault="00463B00" w:rsidP="00463B00">
            <w:r>
              <w:t xml:space="preserve">7790-92-3    </w:t>
            </w:r>
            <w:r w:rsidRPr="00F33EF9">
              <w:rPr>
                <w:u w:val="single"/>
              </w:rPr>
              <w:t>&lt;</w:t>
            </w:r>
            <w:r>
              <w:t xml:space="preserve"> 0.05%</w:t>
            </w:r>
          </w:p>
        </w:tc>
        <w:tc>
          <w:tcPr>
            <w:tcW w:w="2160" w:type="dxa"/>
          </w:tcPr>
          <w:p w14:paraId="2282B548" w14:textId="77777777" w:rsidR="00463B00" w:rsidRDefault="00463B00" w:rsidP="00C966F9">
            <w:r>
              <w:t xml:space="preserve">            None</w:t>
            </w:r>
          </w:p>
        </w:tc>
        <w:tc>
          <w:tcPr>
            <w:tcW w:w="900" w:type="dxa"/>
          </w:tcPr>
          <w:p w14:paraId="0B713F89" w14:textId="77777777" w:rsidR="00463B00" w:rsidRDefault="00463B00" w:rsidP="00C966F9">
            <w:r>
              <w:t>None</w:t>
            </w:r>
          </w:p>
        </w:tc>
        <w:tc>
          <w:tcPr>
            <w:tcW w:w="2880" w:type="dxa"/>
          </w:tcPr>
          <w:p w14:paraId="129F1CF9" w14:textId="77777777" w:rsidR="00463B00" w:rsidRDefault="00463B00" w:rsidP="00C966F9">
            <w:r>
              <w:t xml:space="preserve">                   None</w:t>
            </w:r>
          </w:p>
        </w:tc>
        <w:tc>
          <w:tcPr>
            <w:tcW w:w="1255" w:type="dxa"/>
          </w:tcPr>
          <w:p w14:paraId="7D274AC1" w14:textId="77777777" w:rsidR="00463B00" w:rsidRDefault="00463B00" w:rsidP="00C966F9">
            <w:r>
              <w:t xml:space="preserve">   None</w:t>
            </w:r>
          </w:p>
        </w:tc>
      </w:tr>
    </w:tbl>
    <w:p w14:paraId="2CC5B763" w14:textId="77777777" w:rsidR="00463B00" w:rsidRPr="008B6C0D" w:rsidRDefault="00463B00" w:rsidP="00C966F9">
      <w:pPr>
        <w:spacing w:after="0"/>
      </w:pPr>
    </w:p>
    <w:p w14:paraId="38190BDC" w14:textId="77777777" w:rsidR="00463B00" w:rsidRDefault="00463B00" w:rsidP="00463B00">
      <w:pPr>
        <w:spacing w:after="60"/>
        <w:rPr>
          <w:b/>
        </w:rPr>
      </w:pPr>
      <w:r w:rsidRPr="00463B00">
        <w:rPr>
          <w:b/>
          <w:u w:val="single"/>
        </w:rPr>
        <w:t>Persistence/Degradability</w:t>
      </w:r>
      <w:r>
        <w:rPr>
          <w:b/>
        </w:rPr>
        <w:t xml:space="preserve">    </w:t>
      </w:r>
      <w:r w:rsidRPr="00463B00">
        <w:t>None</w:t>
      </w:r>
    </w:p>
    <w:p w14:paraId="33E8C7EC" w14:textId="77777777" w:rsidR="00463B00" w:rsidRDefault="00463B00" w:rsidP="00463B00">
      <w:pPr>
        <w:spacing w:after="60"/>
        <w:rPr>
          <w:b/>
        </w:rPr>
      </w:pPr>
      <w:r w:rsidRPr="00463B00">
        <w:rPr>
          <w:b/>
          <w:u w:val="single"/>
        </w:rPr>
        <w:t>Bioaccumulation</w:t>
      </w:r>
      <w:r>
        <w:rPr>
          <w:b/>
        </w:rPr>
        <w:t xml:space="preserve">                     </w:t>
      </w:r>
      <w:r w:rsidRPr="00463B00">
        <w:t>Not determined</w:t>
      </w:r>
    </w:p>
    <w:p w14:paraId="044A69C7" w14:textId="77777777" w:rsidR="00463B00" w:rsidRDefault="00463B00" w:rsidP="00463B00">
      <w:pPr>
        <w:spacing w:after="60"/>
        <w:rPr>
          <w:b/>
        </w:rPr>
      </w:pPr>
      <w:r w:rsidRPr="00463B00">
        <w:rPr>
          <w:b/>
          <w:u w:val="single"/>
        </w:rPr>
        <w:t>Mobility</w:t>
      </w:r>
      <w:r>
        <w:rPr>
          <w:b/>
        </w:rPr>
        <w:tab/>
      </w:r>
      <w:r>
        <w:rPr>
          <w:b/>
        </w:rPr>
        <w:tab/>
        <w:t xml:space="preserve">         </w:t>
      </w:r>
      <w:r w:rsidRPr="00463B00">
        <w:t>Not determined</w:t>
      </w:r>
    </w:p>
    <w:p w14:paraId="35C89DE2" w14:textId="77777777" w:rsidR="00463B00" w:rsidRDefault="00463B00" w:rsidP="00C966F9">
      <w:pPr>
        <w:spacing w:after="0"/>
        <w:rPr>
          <w:b/>
        </w:rPr>
      </w:pPr>
      <w:r w:rsidRPr="00463B00">
        <w:rPr>
          <w:b/>
          <w:u w:val="single"/>
        </w:rPr>
        <w:t>Other Adverse Effects</w:t>
      </w:r>
      <w:r>
        <w:rPr>
          <w:b/>
        </w:rPr>
        <w:t xml:space="preserve">            </w:t>
      </w:r>
      <w:r w:rsidRPr="00463B00">
        <w:t>Not determined</w:t>
      </w:r>
    </w:p>
    <w:p w14:paraId="6C5DAF7B" w14:textId="77777777" w:rsidR="004D22DE" w:rsidRDefault="00C07E01" w:rsidP="00C966F9">
      <w:pPr>
        <w:spacing w:after="0"/>
        <w:rPr>
          <w:b/>
        </w:rPr>
      </w:pPr>
      <w:r>
        <w:rPr>
          <w:b/>
          <w:noProof/>
        </w:rPr>
        <mc:AlternateContent>
          <mc:Choice Requires="wps">
            <w:drawing>
              <wp:anchor distT="0" distB="0" distL="114300" distR="114300" simplePos="0" relativeHeight="251677696" behindDoc="0" locked="0" layoutInCell="1" allowOverlap="1" wp14:anchorId="1BC43C75" wp14:editId="52502068">
                <wp:simplePos x="0" y="0"/>
                <wp:positionH relativeFrom="column">
                  <wp:posOffset>0</wp:posOffset>
                </wp:positionH>
                <wp:positionV relativeFrom="paragraph">
                  <wp:posOffset>169545</wp:posOffset>
                </wp:positionV>
                <wp:extent cx="6004560" cy="297180"/>
                <wp:effectExtent l="0" t="0" r="15240" b="26670"/>
                <wp:wrapNone/>
                <wp:docPr id="24" name="Rounded Rectangle 24"/>
                <wp:cNvGraphicFramePr/>
                <a:graphic xmlns:a="http://schemas.openxmlformats.org/drawingml/2006/main">
                  <a:graphicData uri="http://schemas.microsoft.com/office/word/2010/wordprocessingShape">
                    <wps:wsp>
                      <wps:cNvSpPr/>
                      <wps:spPr>
                        <a:xfrm>
                          <a:off x="0" y="0"/>
                          <a:ext cx="600456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0929AC" w14:textId="77777777" w:rsidR="00C07E01" w:rsidRPr="00531F53" w:rsidRDefault="00C07E01" w:rsidP="00C07E01">
                            <w:pPr>
                              <w:jc w:val="center"/>
                              <w:rPr>
                                <w:b/>
                                <w:color w:val="000000" w:themeColor="text1"/>
                              </w:rPr>
                            </w:pPr>
                            <w:r w:rsidRPr="00531F53">
                              <w:rPr>
                                <w:b/>
                                <w:color w:val="000000" w:themeColor="text1"/>
                              </w:rPr>
                              <w:t>13. DISPOSAL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43C75" id="Rounded Rectangle 24" o:spid="_x0000_s1038" style="position:absolute;margin-left:0;margin-top:13.35pt;width:472.8pt;height:23.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" fillcolor="#bdd6ee [1300]" strokecolor="#1f4d78 [1604]" strokeweight="1pt">
                <v:stroke joinstyle="miter"/>
                <v:textbox>
                  <w:txbxContent>
                    <w:p w14:paraId="470929AC" w14:textId="77777777" w:rsidR="00C07E01" w:rsidRPr="00531F53" w:rsidRDefault="00C07E01" w:rsidP="00C07E01">
                      <w:pPr>
                        <w:jc w:val="center"/>
                        <w:rPr>
                          <w:b/>
                          <w:color w:val="000000" w:themeColor="text1"/>
                        </w:rPr>
                      </w:pPr>
                      <w:r w:rsidRPr="00531F53">
                        <w:rPr>
                          <w:b/>
                          <w:color w:val="000000" w:themeColor="text1"/>
                        </w:rPr>
                        <w:t>13. DISPOSAL CONSIDERATIONS</w:t>
                      </w:r>
                    </w:p>
                  </w:txbxContent>
                </v:textbox>
              </v:roundrect>
            </w:pict>
          </mc:Fallback>
        </mc:AlternateContent>
      </w:r>
    </w:p>
    <w:p w14:paraId="6121ED5B" w14:textId="77777777" w:rsidR="007C0A46" w:rsidRDefault="007C0A46" w:rsidP="00C966F9">
      <w:pPr>
        <w:spacing w:after="0"/>
        <w:rPr>
          <w:b/>
        </w:rPr>
      </w:pPr>
    </w:p>
    <w:p w14:paraId="6D9B96A5" w14:textId="77777777" w:rsidR="00C07E01" w:rsidRDefault="00C07E01" w:rsidP="00C966F9">
      <w:pPr>
        <w:spacing w:after="0"/>
        <w:rPr>
          <w:b/>
        </w:rPr>
      </w:pPr>
    </w:p>
    <w:p w14:paraId="04EF28F0" w14:textId="77777777" w:rsidR="00C07E01" w:rsidRPr="00531F53" w:rsidRDefault="00531F53" w:rsidP="00C966F9">
      <w:pPr>
        <w:spacing w:after="0"/>
        <w:rPr>
          <w:b/>
          <w:u w:val="single"/>
        </w:rPr>
      </w:pPr>
      <w:r w:rsidRPr="00531F53">
        <w:rPr>
          <w:b/>
          <w:u w:val="single"/>
        </w:rPr>
        <w:t xml:space="preserve">Waste Treatment Methods         </w:t>
      </w:r>
    </w:p>
    <w:p w14:paraId="66022F5D" w14:textId="77777777" w:rsidR="00531F53" w:rsidRPr="00531F53" w:rsidRDefault="00531F53" w:rsidP="00531F53">
      <w:pPr>
        <w:spacing w:after="80"/>
        <w:rPr>
          <w:rFonts w:cs="Arial"/>
        </w:rPr>
      </w:pPr>
      <w:r>
        <w:rPr>
          <w:b/>
        </w:rPr>
        <w:tab/>
        <w:t xml:space="preserve">Disposal of Wastes     </w:t>
      </w:r>
      <w:r>
        <w:rPr>
          <w:rStyle w:val="st1"/>
          <w:rFonts w:cs="Arial"/>
        </w:rPr>
        <w:t xml:space="preserve">Product is ≤0.9% sodium chloride (salt) solution and ≤0.05% </w:t>
      </w:r>
      <w:r w:rsidR="00D23C66">
        <w:rPr>
          <w:rStyle w:val="st1"/>
          <w:rFonts w:cs="Arial"/>
        </w:rPr>
        <w:t xml:space="preserve">free </w:t>
      </w:r>
      <w:r>
        <w:rPr>
          <w:rStyle w:val="st1"/>
          <w:rFonts w:cs="Arial"/>
        </w:rPr>
        <w:t>available chlorine. Some localities allow such concentrations to be sent to open storm sewers.  However, local environmental regulatory requirements should be followed. If desired, spills can be washed to sewer with plenty of water, or neutralized using sodium sulfite or sodium thiosulfate.</w:t>
      </w:r>
    </w:p>
    <w:p w14:paraId="7CDFFB1E" w14:textId="77777777" w:rsidR="00531F53" w:rsidRDefault="00531F53" w:rsidP="00C966F9">
      <w:pPr>
        <w:spacing w:after="0"/>
      </w:pPr>
      <w:r>
        <w:rPr>
          <w:b/>
        </w:rPr>
        <w:tab/>
        <w:t xml:space="preserve">Contaminated Packaging   </w:t>
      </w:r>
      <w:r w:rsidRPr="00531F53">
        <w:t>Di</w:t>
      </w:r>
      <w:r>
        <w:t xml:space="preserve">sposal should be in accordance with applicable regional, national </w:t>
      </w:r>
    </w:p>
    <w:p w14:paraId="37B1A329" w14:textId="77777777" w:rsidR="00531F53" w:rsidRDefault="00531F53" w:rsidP="00C966F9">
      <w:pPr>
        <w:spacing w:after="0"/>
      </w:pPr>
      <w:r>
        <w:t xml:space="preserve">                                                                 and local laws and regulation.</w:t>
      </w:r>
    </w:p>
    <w:p w14:paraId="34CD4013" w14:textId="77777777" w:rsidR="00AE678A" w:rsidRDefault="00AE678A" w:rsidP="00C966F9">
      <w:pPr>
        <w:spacing w:after="0"/>
      </w:pPr>
      <w:r>
        <w:rPr>
          <w:noProof/>
        </w:rPr>
        <mc:AlternateContent>
          <mc:Choice Requires="wps">
            <w:drawing>
              <wp:anchor distT="0" distB="0" distL="114300" distR="114300" simplePos="0" relativeHeight="251678720" behindDoc="0" locked="0" layoutInCell="1" allowOverlap="1" wp14:anchorId="66F80FB1" wp14:editId="557EF84E">
                <wp:simplePos x="0" y="0"/>
                <wp:positionH relativeFrom="column">
                  <wp:posOffset>0</wp:posOffset>
                </wp:positionH>
                <wp:positionV relativeFrom="paragraph">
                  <wp:posOffset>175895</wp:posOffset>
                </wp:positionV>
                <wp:extent cx="6004560" cy="297180"/>
                <wp:effectExtent l="0" t="0" r="15240" b="26670"/>
                <wp:wrapNone/>
                <wp:docPr id="25" name="Rounded Rectangle 25"/>
                <wp:cNvGraphicFramePr/>
                <a:graphic xmlns:a="http://schemas.openxmlformats.org/drawingml/2006/main">
                  <a:graphicData uri="http://schemas.microsoft.com/office/word/2010/wordprocessingShape">
                    <wps:wsp>
                      <wps:cNvSpPr/>
                      <wps:spPr>
                        <a:xfrm>
                          <a:off x="0" y="0"/>
                          <a:ext cx="600456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4C6A5C" w14:textId="77777777" w:rsidR="00AE678A" w:rsidRPr="00AE678A" w:rsidRDefault="00AE678A" w:rsidP="00AE678A">
                            <w:pPr>
                              <w:jc w:val="center"/>
                              <w:rPr>
                                <w:b/>
                                <w:color w:val="000000" w:themeColor="text1"/>
                              </w:rPr>
                            </w:pPr>
                            <w:r w:rsidRPr="00AE678A">
                              <w:rPr>
                                <w:b/>
                                <w:color w:val="000000" w:themeColor="text1"/>
                              </w:rPr>
                              <w:t>14. TRANSPORT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F80FB1" id="Rounded Rectangle 25" o:spid="_x0000_s1039" style="position:absolute;margin-left:0;margin-top:13.85pt;width:472.8pt;height:23.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" fillcolor="#bdd6ee [1300]" strokecolor="#1f4d78 [1604]" strokeweight="1pt">
                <v:stroke joinstyle="miter"/>
                <v:textbox>
                  <w:txbxContent>
                    <w:p w14:paraId="524C6A5C" w14:textId="77777777" w:rsidR="00AE678A" w:rsidRPr="00AE678A" w:rsidRDefault="00AE678A" w:rsidP="00AE678A">
                      <w:pPr>
                        <w:jc w:val="center"/>
                        <w:rPr>
                          <w:b/>
                          <w:color w:val="000000" w:themeColor="text1"/>
                        </w:rPr>
                      </w:pPr>
                      <w:r w:rsidRPr="00AE678A">
                        <w:rPr>
                          <w:b/>
                          <w:color w:val="000000" w:themeColor="text1"/>
                        </w:rPr>
                        <w:t>14. TRANSPORT INFORMATION</w:t>
                      </w:r>
                    </w:p>
                  </w:txbxContent>
                </v:textbox>
              </v:roundrect>
            </w:pict>
          </mc:Fallback>
        </mc:AlternateContent>
      </w:r>
    </w:p>
    <w:p w14:paraId="411FED1F" w14:textId="77777777" w:rsidR="00AE678A" w:rsidRDefault="00AE678A" w:rsidP="00C966F9">
      <w:pPr>
        <w:spacing w:after="0"/>
      </w:pPr>
    </w:p>
    <w:p w14:paraId="00D89E66" w14:textId="77777777" w:rsidR="00AE678A" w:rsidRDefault="00AE678A" w:rsidP="00C966F9">
      <w:pPr>
        <w:spacing w:after="0"/>
      </w:pPr>
    </w:p>
    <w:p w14:paraId="11416442" w14:textId="77777777" w:rsidR="00AE678A" w:rsidRDefault="00AE678A" w:rsidP="00C966F9">
      <w:pPr>
        <w:spacing w:after="0"/>
      </w:pPr>
      <w:r w:rsidRPr="00C60C1D">
        <w:rPr>
          <w:b/>
          <w:u w:val="single"/>
        </w:rPr>
        <w:t>Note</w:t>
      </w:r>
      <w:r>
        <w:t xml:space="preserve">    </w:t>
      </w:r>
      <w:r w:rsidR="00C60C1D">
        <w:t xml:space="preserve">       </w:t>
      </w:r>
      <w:r>
        <w:t>Please see current shipping paper for most up to date shipping information, including</w:t>
      </w:r>
    </w:p>
    <w:p w14:paraId="14AFEA1C" w14:textId="77777777" w:rsidR="00AE678A" w:rsidRDefault="00AE678A" w:rsidP="00C966F9">
      <w:pPr>
        <w:spacing w:after="0"/>
      </w:pPr>
      <w:r>
        <w:t xml:space="preserve">            </w:t>
      </w:r>
      <w:r w:rsidR="00C60C1D">
        <w:t xml:space="preserve">       </w:t>
      </w:r>
      <w:r>
        <w:t xml:space="preserve"> </w:t>
      </w:r>
      <w:r w:rsidR="00C60C1D">
        <w:t>exemptions</w:t>
      </w:r>
      <w:r>
        <w:t xml:space="preserve"> and special circumstances.</w:t>
      </w:r>
    </w:p>
    <w:p w14:paraId="3BB4E0A4" w14:textId="77777777" w:rsidR="00AE678A" w:rsidRDefault="00AE678A" w:rsidP="00C966F9">
      <w:pPr>
        <w:spacing w:after="0"/>
      </w:pPr>
      <w:r w:rsidRPr="00C60C1D">
        <w:rPr>
          <w:b/>
          <w:u w:val="single"/>
        </w:rPr>
        <w:t>DOT</w:t>
      </w:r>
      <w:r>
        <w:t xml:space="preserve">    </w:t>
      </w:r>
      <w:r w:rsidR="00C60C1D">
        <w:t xml:space="preserve">       </w:t>
      </w:r>
      <w:r>
        <w:t xml:space="preserve"> Not regulated</w:t>
      </w:r>
    </w:p>
    <w:p w14:paraId="251AD912" w14:textId="77777777" w:rsidR="00AE678A" w:rsidRDefault="00AE678A" w:rsidP="00C966F9">
      <w:pPr>
        <w:spacing w:after="0"/>
      </w:pPr>
      <w:r w:rsidRPr="00C60C1D">
        <w:rPr>
          <w:b/>
          <w:u w:val="single"/>
        </w:rPr>
        <w:t>IATA</w:t>
      </w:r>
      <w:r>
        <w:t xml:space="preserve">     </w:t>
      </w:r>
      <w:r w:rsidR="00C60C1D">
        <w:t xml:space="preserve">      </w:t>
      </w:r>
      <w:r>
        <w:t>Not regulated</w:t>
      </w:r>
    </w:p>
    <w:p w14:paraId="12064F79" w14:textId="77777777" w:rsidR="00AE678A" w:rsidRDefault="00AE678A" w:rsidP="00C966F9">
      <w:pPr>
        <w:spacing w:after="0"/>
      </w:pPr>
      <w:r w:rsidRPr="00C60C1D">
        <w:rPr>
          <w:b/>
          <w:u w:val="single"/>
        </w:rPr>
        <w:t>IMDG</w:t>
      </w:r>
      <w:r>
        <w:t xml:space="preserve">   </w:t>
      </w:r>
      <w:r w:rsidR="00C60C1D">
        <w:t xml:space="preserve">      </w:t>
      </w:r>
      <w:r>
        <w:t>Not regulated</w:t>
      </w:r>
    </w:p>
    <w:p w14:paraId="172396D2" w14:textId="77777777" w:rsidR="00C60C1D" w:rsidRDefault="00C60C1D" w:rsidP="00C966F9">
      <w:pPr>
        <w:spacing w:after="0"/>
      </w:pPr>
    </w:p>
    <w:p w14:paraId="4B5DC32A" w14:textId="77777777" w:rsidR="00C60C1D" w:rsidRDefault="00C60C1D" w:rsidP="00C966F9">
      <w:pPr>
        <w:spacing w:after="0"/>
      </w:pPr>
      <w:r>
        <w:rPr>
          <w:noProof/>
        </w:rPr>
        <mc:AlternateContent>
          <mc:Choice Requires="wps">
            <w:drawing>
              <wp:anchor distT="0" distB="0" distL="114300" distR="114300" simplePos="0" relativeHeight="251679744" behindDoc="0" locked="0" layoutInCell="1" allowOverlap="1" wp14:anchorId="03089D9C" wp14:editId="7C9311E8">
                <wp:simplePos x="0" y="0"/>
                <wp:positionH relativeFrom="column">
                  <wp:posOffset>0</wp:posOffset>
                </wp:positionH>
                <wp:positionV relativeFrom="paragraph">
                  <wp:posOffset>36195</wp:posOffset>
                </wp:positionV>
                <wp:extent cx="6004560" cy="297180"/>
                <wp:effectExtent l="0" t="0" r="15240" b="26670"/>
                <wp:wrapNone/>
                <wp:docPr id="26" name="Rounded Rectangle 26"/>
                <wp:cNvGraphicFramePr/>
                <a:graphic xmlns:a="http://schemas.openxmlformats.org/drawingml/2006/main">
                  <a:graphicData uri="http://schemas.microsoft.com/office/word/2010/wordprocessingShape">
                    <wps:wsp>
                      <wps:cNvSpPr/>
                      <wps:spPr>
                        <a:xfrm>
                          <a:off x="0" y="0"/>
                          <a:ext cx="6004560" cy="2971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50A952" w14:textId="77777777" w:rsidR="00C60C1D" w:rsidRPr="00C60C1D" w:rsidRDefault="00C60C1D" w:rsidP="00C60C1D">
                            <w:pPr>
                              <w:jc w:val="center"/>
                              <w:rPr>
                                <w:b/>
                                <w:color w:val="000000" w:themeColor="text1"/>
                              </w:rPr>
                            </w:pPr>
                            <w:r w:rsidRPr="00C60C1D">
                              <w:rPr>
                                <w:b/>
                                <w:color w:val="000000" w:themeColor="text1"/>
                              </w:rPr>
                              <w:t>15. REGULATORY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89D9C" id="Rounded Rectangle 26" o:spid="_x0000_s1040" style="position:absolute;margin-left:0;margin-top:2.85pt;width:472.8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" fillcolor="#bdd6ee [1300]" strokecolor="#1f4d78 [1604]" strokeweight="1pt">
                <v:stroke joinstyle="miter"/>
                <v:textbox>
                  <w:txbxContent>
                    <w:p w14:paraId="0950A952" w14:textId="77777777" w:rsidR="00C60C1D" w:rsidRPr="00C60C1D" w:rsidRDefault="00C60C1D" w:rsidP="00C60C1D">
                      <w:pPr>
                        <w:jc w:val="center"/>
                        <w:rPr>
                          <w:b/>
                          <w:color w:val="000000" w:themeColor="text1"/>
                        </w:rPr>
                      </w:pPr>
                      <w:r w:rsidRPr="00C60C1D">
                        <w:rPr>
                          <w:b/>
                          <w:color w:val="000000" w:themeColor="text1"/>
                        </w:rPr>
                        <w:t>15. REGULATORY INFORMATION</w:t>
                      </w:r>
                    </w:p>
                  </w:txbxContent>
                </v:textbox>
              </v:roundrect>
            </w:pict>
          </mc:Fallback>
        </mc:AlternateContent>
      </w:r>
    </w:p>
    <w:p w14:paraId="67150A08" w14:textId="77777777" w:rsidR="00C60C1D" w:rsidRDefault="00C60C1D" w:rsidP="00C966F9">
      <w:pPr>
        <w:spacing w:after="0"/>
      </w:pPr>
    </w:p>
    <w:p w14:paraId="2D2EC4B3" w14:textId="77777777" w:rsidR="00C60C1D" w:rsidRDefault="00C60C1D" w:rsidP="00C966F9">
      <w:pPr>
        <w:spacing w:after="0"/>
      </w:pPr>
      <w:r w:rsidRPr="00C60C1D">
        <w:rPr>
          <w:b/>
          <w:u w:val="single"/>
        </w:rPr>
        <w:t>International Inventories</w:t>
      </w:r>
      <w:r>
        <w:t xml:space="preserve">       All ingredients are listed or exempt from listing on Chemical Substance</w:t>
      </w:r>
    </w:p>
    <w:p w14:paraId="763CE12A" w14:textId="77777777" w:rsidR="00C60C1D" w:rsidRDefault="00C60C1D" w:rsidP="00C966F9">
      <w:pPr>
        <w:spacing w:after="0"/>
      </w:pPr>
      <w:r>
        <w:t xml:space="preserve">                                                    Inventory.</w:t>
      </w:r>
    </w:p>
    <w:p w14:paraId="1896F5CE" w14:textId="77777777" w:rsidR="00C60C1D" w:rsidRPr="00D4482D" w:rsidRDefault="00FD2B3C" w:rsidP="00C966F9">
      <w:pPr>
        <w:spacing w:after="0"/>
        <w:rPr>
          <w:b/>
        </w:rPr>
      </w:pPr>
      <w:r w:rsidRPr="00D4482D">
        <w:rPr>
          <w:b/>
        </w:rPr>
        <w:t>Legend:</w:t>
      </w:r>
    </w:p>
    <w:p w14:paraId="7260A8E3" w14:textId="77777777" w:rsidR="00FD2B3C" w:rsidRPr="00FD2B3C" w:rsidRDefault="00FD2B3C" w:rsidP="00C966F9">
      <w:pPr>
        <w:spacing w:after="0"/>
        <w:rPr>
          <w:sz w:val="18"/>
          <w:szCs w:val="18"/>
        </w:rPr>
      </w:pPr>
      <w:r>
        <w:tab/>
      </w:r>
      <w:r w:rsidRPr="00FD2B3C">
        <w:rPr>
          <w:sz w:val="18"/>
          <w:szCs w:val="18"/>
        </w:rPr>
        <w:t>TSCA  -  United States Toxic Substances Control Act Section 8(b) Inventory</w:t>
      </w:r>
    </w:p>
    <w:p w14:paraId="013C107E" w14:textId="77777777" w:rsidR="00FD2B3C" w:rsidRPr="00FD2B3C" w:rsidRDefault="00FD2B3C" w:rsidP="00C966F9">
      <w:pPr>
        <w:spacing w:after="0"/>
        <w:rPr>
          <w:sz w:val="18"/>
          <w:szCs w:val="18"/>
        </w:rPr>
      </w:pPr>
      <w:r w:rsidRPr="00FD2B3C">
        <w:rPr>
          <w:sz w:val="18"/>
          <w:szCs w:val="18"/>
        </w:rPr>
        <w:t xml:space="preserve"> </w:t>
      </w:r>
      <w:r w:rsidRPr="00FD2B3C">
        <w:rPr>
          <w:sz w:val="18"/>
          <w:szCs w:val="18"/>
        </w:rPr>
        <w:tab/>
        <w:t>DSL/NDSL  -  Canadian Domestic Substances List/Non-Domestic Substances List</w:t>
      </w:r>
    </w:p>
    <w:p w14:paraId="78516758" w14:textId="77777777" w:rsidR="00FD2B3C" w:rsidRDefault="00FD2B3C" w:rsidP="00C966F9">
      <w:pPr>
        <w:spacing w:after="0"/>
        <w:rPr>
          <w:sz w:val="18"/>
          <w:szCs w:val="18"/>
        </w:rPr>
      </w:pPr>
      <w:r w:rsidRPr="00FD2B3C">
        <w:rPr>
          <w:sz w:val="18"/>
          <w:szCs w:val="18"/>
        </w:rPr>
        <w:tab/>
        <w:t>EINECS/ELINCS  -  European Inventory of Existing Chemical Substances/European List of Notified Chemical Substances</w:t>
      </w:r>
    </w:p>
    <w:p w14:paraId="65F6964D" w14:textId="77777777" w:rsidR="00D4482D" w:rsidRDefault="00D4482D" w:rsidP="00C966F9">
      <w:pPr>
        <w:spacing w:after="0"/>
        <w:rPr>
          <w:sz w:val="18"/>
          <w:szCs w:val="18"/>
        </w:rPr>
      </w:pPr>
      <w:r>
        <w:rPr>
          <w:sz w:val="18"/>
          <w:szCs w:val="18"/>
        </w:rPr>
        <w:tab/>
        <w:t>ENCS  -  Japan Existing and New Chemical Substances</w:t>
      </w:r>
    </w:p>
    <w:p w14:paraId="3FF0EC9A" w14:textId="77777777" w:rsidR="00D4482D" w:rsidRDefault="00D4482D" w:rsidP="00C966F9">
      <w:pPr>
        <w:spacing w:after="0"/>
        <w:rPr>
          <w:sz w:val="18"/>
          <w:szCs w:val="18"/>
        </w:rPr>
      </w:pPr>
      <w:r>
        <w:rPr>
          <w:sz w:val="18"/>
          <w:szCs w:val="18"/>
        </w:rPr>
        <w:tab/>
        <w:t>IECSC  -  China Inventory of Existing Chemical Substances</w:t>
      </w:r>
    </w:p>
    <w:p w14:paraId="18B1A79D" w14:textId="77777777" w:rsidR="00D4482D" w:rsidRDefault="00D4482D" w:rsidP="00D4482D">
      <w:pPr>
        <w:spacing w:after="0"/>
        <w:ind w:firstLine="720"/>
        <w:rPr>
          <w:sz w:val="18"/>
          <w:szCs w:val="18"/>
        </w:rPr>
      </w:pPr>
      <w:r>
        <w:rPr>
          <w:sz w:val="18"/>
          <w:szCs w:val="18"/>
        </w:rPr>
        <w:t>KECL  -  Korean Existing and Evaluated Chemical Substances</w:t>
      </w:r>
    </w:p>
    <w:p w14:paraId="7277F970" w14:textId="77777777" w:rsidR="00D4482D" w:rsidRDefault="00D4482D" w:rsidP="00D4482D">
      <w:pPr>
        <w:spacing w:after="0"/>
        <w:ind w:firstLine="720"/>
        <w:rPr>
          <w:sz w:val="18"/>
          <w:szCs w:val="18"/>
        </w:rPr>
      </w:pPr>
      <w:r>
        <w:rPr>
          <w:sz w:val="18"/>
          <w:szCs w:val="18"/>
        </w:rPr>
        <w:t>PICCS  -  Philippines Inventory of Chemical and Chemical Substances</w:t>
      </w:r>
    </w:p>
    <w:p w14:paraId="7FA941DC" w14:textId="77777777" w:rsidR="00D4482D" w:rsidRDefault="00D4482D" w:rsidP="00D4482D">
      <w:pPr>
        <w:spacing w:after="0"/>
        <w:ind w:firstLine="720"/>
        <w:rPr>
          <w:sz w:val="18"/>
          <w:szCs w:val="18"/>
        </w:rPr>
      </w:pPr>
      <w:r>
        <w:rPr>
          <w:sz w:val="18"/>
          <w:szCs w:val="18"/>
        </w:rPr>
        <w:t>AICS  -  Australian Inventory of Chemical Substances</w:t>
      </w:r>
    </w:p>
    <w:p w14:paraId="1B507EA6" w14:textId="77777777" w:rsidR="00D4482D" w:rsidRDefault="00D4482D" w:rsidP="00C966F9">
      <w:pPr>
        <w:spacing w:after="0"/>
        <w:rPr>
          <w:sz w:val="18"/>
          <w:szCs w:val="18"/>
        </w:rPr>
      </w:pPr>
    </w:p>
    <w:p w14:paraId="7A17652B" w14:textId="77777777" w:rsidR="00D4482D" w:rsidRDefault="00D4482D" w:rsidP="00C966F9">
      <w:pPr>
        <w:spacing w:after="0"/>
        <w:rPr>
          <w:b/>
        </w:rPr>
      </w:pPr>
      <w:r>
        <w:rPr>
          <w:sz w:val="18"/>
          <w:szCs w:val="18"/>
        </w:rPr>
        <w:tab/>
        <w:t xml:space="preserve">                                                                                </w:t>
      </w:r>
      <w:r w:rsidRPr="0092299F">
        <w:rPr>
          <w:b/>
        </w:rPr>
        <w:t xml:space="preserve">PAGE </w:t>
      </w:r>
      <w:r>
        <w:rPr>
          <w:b/>
        </w:rPr>
        <w:t xml:space="preserve">    5</w:t>
      </w:r>
      <w:r w:rsidR="00F34D86">
        <w:rPr>
          <w:b/>
        </w:rPr>
        <w:t xml:space="preserve"> </w:t>
      </w:r>
      <w:r w:rsidRPr="0092299F">
        <w:rPr>
          <w:b/>
        </w:rPr>
        <w:t>/</w:t>
      </w:r>
      <w:r>
        <w:rPr>
          <w:b/>
        </w:rPr>
        <w:t xml:space="preserve"> </w:t>
      </w:r>
      <w:r w:rsidR="00F34D86">
        <w:rPr>
          <w:b/>
        </w:rPr>
        <w:t>6</w:t>
      </w:r>
      <w:r w:rsidRPr="0092299F">
        <w:rPr>
          <w:b/>
        </w:rPr>
        <w:t xml:space="preserve">           </w:t>
      </w:r>
    </w:p>
    <w:p w14:paraId="6E910BAB" w14:textId="77777777" w:rsidR="00D4482D" w:rsidRDefault="00D4482D" w:rsidP="00C966F9">
      <w:pPr>
        <w:spacing w:after="0"/>
        <w:rPr>
          <w:b/>
        </w:rPr>
      </w:pPr>
    </w:p>
    <w:p w14:paraId="4D79926F" w14:textId="3DCDA574" w:rsidR="0033780B" w:rsidRPr="00E00410" w:rsidRDefault="0033780B" w:rsidP="0033780B">
      <w:pPr>
        <w:spacing w:after="0"/>
        <w:rPr>
          <w:noProof/>
        </w:rPr>
      </w:pPr>
      <w:r w:rsidRPr="00E00410">
        <w:rPr>
          <w:b/>
        </w:rPr>
        <w:t>Nixall-Dis/San-001</w:t>
      </w:r>
      <w:r w:rsidRPr="00E00410">
        <w:t xml:space="preserve">  -  Nixall</w:t>
      </w:r>
      <w:r w:rsidRPr="00E00410">
        <w:rPr>
          <w:rFonts w:cstheme="minorHAnsi"/>
          <w:sz w:val="24"/>
          <w:szCs w:val="24"/>
        </w:rPr>
        <w:t>®</w:t>
      </w:r>
      <w:r w:rsidRPr="00E00410">
        <w:rPr>
          <w:b/>
        </w:rPr>
        <w:t xml:space="preserve"> </w:t>
      </w:r>
      <w:r w:rsidRPr="00E00410">
        <w:t xml:space="preserve">Disinfectant/Sanitizer            </w:t>
      </w:r>
      <w:r w:rsidRPr="00E00410">
        <w:rPr>
          <w:b/>
          <w:noProof/>
        </w:rPr>
        <w:t>Revison Date:</w:t>
      </w:r>
      <w:r w:rsidRPr="00E00410">
        <w:rPr>
          <w:noProof/>
        </w:rPr>
        <w:t xml:space="preserve">  </w:t>
      </w:r>
      <w:r w:rsidR="00EB6D3F">
        <w:rPr>
          <w:noProof/>
        </w:rPr>
        <w:t xml:space="preserve">12-Mar-2020                                          </w:t>
      </w:r>
    </w:p>
    <w:p w14:paraId="4BF39B25" w14:textId="77777777" w:rsidR="0033780B" w:rsidRDefault="0033780B" w:rsidP="0033780B">
      <w:pPr>
        <w:spacing w:after="0"/>
        <w:rPr>
          <w:b/>
        </w:rPr>
      </w:pPr>
      <w:r>
        <w:rPr>
          <w:b/>
          <w:noProof/>
        </w:rPr>
        <mc:AlternateContent>
          <mc:Choice Requires="wps">
            <w:drawing>
              <wp:anchor distT="0" distB="0" distL="114300" distR="114300" simplePos="0" relativeHeight="251681792" behindDoc="0" locked="0" layoutInCell="1" allowOverlap="1" wp14:anchorId="3122DFE1" wp14:editId="21F38931">
                <wp:simplePos x="0" y="0"/>
                <wp:positionH relativeFrom="column">
                  <wp:posOffset>0</wp:posOffset>
                </wp:positionH>
                <wp:positionV relativeFrom="paragraph">
                  <wp:posOffset>68580</wp:posOffset>
                </wp:positionV>
                <wp:extent cx="58826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5882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9B6F7"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" strokecolor="windowText" strokeweight=".5pt">
                <v:stroke joinstyle="miter"/>
              </v:line>
            </w:pict>
          </mc:Fallback>
        </mc:AlternateContent>
      </w:r>
    </w:p>
    <w:p w14:paraId="5B93A6B8" w14:textId="77777777" w:rsidR="00D4482D" w:rsidRPr="007841A9" w:rsidRDefault="00097B37" w:rsidP="00C966F9">
      <w:pPr>
        <w:spacing w:after="0"/>
        <w:rPr>
          <w:b/>
          <w:u w:val="single"/>
        </w:rPr>
      </w:pPr>
      <w:r w:rsidRPr="007841A9">
        <w:rPr>
          <w:b/>
          <w:u w:val="single"/>
        </w:rPr>
        <w:t>US Federal Regulations</w:t>
      </w:r>
      <w:r w:rsidR="007841A9" w:rsidRPr="007841A9">
        <w:rPr>
          <w:b/>
          <w:u w:val="single"/>
        </w:rPr>
        <w:t xml:space="preserve">     </w:t>
      </w:r>
    </w:p>
    <w:p w14:paraId="4A6FB73C" w14:textId="77777777" w:rsidR="00097B37" w:rsidRPr="007841A9" w:rsidRDefault="00097B37" w:rsidP="00C966F9">
      <w:pPr>
        <w:spacing w:after="0"/>
        <w:rPr>
          <w:b/>
          <w:u w:val="single"/>
        </w:rPr>
      </w:pPr>
      <w:r w:rsidRPr="007841A9">
        <w:rPr>
          <w:b/>
          <w:u w:val="single"/>
        </w:rPr>
        <w:t>CERCLA</w:t>
      </w:r>
    </w:p>
    <w:p w14:paraId="3AD56332" w14:textId="77777777" w:rsidR="007841A9" w:rsidRDefault="007841A9" w:rsidP="007841A9">
      <w:pPr>
        <w:spacing w:after="120"/>
      </w:pPr>
      <w:r>
        <w:t>This material as supplied, does not contain any substances regulated as hazardous substances under the Comprehensive Environmental Response Compensation and Liability Act (CERCLA) (40 CFR 302) or the Superfund Amendments and Reauthorization Act (SARA) (40 CFR 355).</w:t>
      </w:r>
    </w:p>
    <w:p w14:paraId="274B4C4F" w14:textId="77777777" w:rsidR="00097B37" w:rsidRPr="007841A9" w:rsidRDefault="00097B37" w:rsidP="00C966F9">
      <w:pPr>
        <w:spacing w:after="0"/>
        <w:rPr>
          <w:b/>
          <w:u w:val="single"/>
        </w:rPr>
      </w:pPr>
      <w:r w:rsidRPr="007841A9">
        <w:rPr>
          <w:b/>
          <w:u w:val="single"/>
        </w:rPr>
        <w:t>SARA 313</w:t>
      </w:r>
    </w:p>
    <w:p w14:paraId="0EBB2FB2" w14:textId="77777777" w:rsidR="007841A9" w:rsidRDefault="007841A9" w:rsidP="007841A9">
      <w:pPr>
        <w:spacing w:after="120"/>
      </w:pPr>
      <w:r>
        <w:t>Section 313 of Title III of the Superfund Amendments and Reauthorization Act of 1986 (SARA).  This product does not contain any chemicals which are subject to the reporting requirements of the Act and Title 40 of Code of Federal Regulations, Part 372.</w:t>
      </w:r>
    </w:p>
    <w:p w14:paraId="3E216D98" w14:textId="77777777" w:rsidR="00097B37" w:rsidRPr="007841A9" w:rsidRDefault="00097B37" w:rsidP="00C966F9">
      <w:pPr>
        <w:spacing w:after="0"/>
        <w:rPr>
          <w:b/>
          <w:u w:val="single"/>
        </w:rPr>
      </w:pPr>
      <w:r w:rsidRPr="007841A9">
        <w:rPr>
          <w:b/>
          <w:u w:val="single"/>
        </w:rPr>
        <w:t>CWA (Clean Water Act)</w:t>
      </w:r>
    </w:p>
    <w:p w14:paraId="23764752" w14:textId="77777777" w:rsidR="007841A9" w:rsidRDefault="007841A9" w:rsidP="007841A9">
      <w:pPr>
        <w:spacing w:after="120"/>
      </w:pPr>
      <w:r>
        <w:t>This product does not contain any substances regulated as pollutants pursuant to the Clean Water Act (40 CFR 122.21 and 40 CFR 122.42).</w:t>
      </w:r>
    </w:p>
    <w:p w14:paraId="0B9AEC3C" w14:textId="77777777" w:rsidR="00097B37" w:rsidRDefault="007841A9" w:rsidP="00C966F9">
      <w:pPr>
        <w:spacing w:after="0"/>
        <w:rPr>
          <w:b/>
          <w:u w:val="single"/>
        </w:rPr>
      </w:pPr>
      <w:r w:rsidRPr="00C827CE">
        <w:rPr>
          <w:b/>
          <w:u w:val="single"/>
        </w:rPr>
        <w:t>US State Regulations</w:t>
      </w:r>
    </w:p>
    <w:p w14:paraId="51656C4C" w14:textId="77777777" w:rsidR="00C827CE" w:rsidRPr="00C827CE" w:rsidRDefault="00C827CE" w:rsidP="00C966F9">
      <w:pPr>
        <w:spacing w:after="0"/>
        <w:rPr>
          <w:b/>
          <w:u w:val="single"/>
        </w:rPr>
      </w:pPr>
    </w:p>
    <w:p w14:paraId="3AF889C9" w14:textId="77777777" w:rsidR="007841A9" w:rsidRPr="007841A9" w:rsidRDefault="007841A9" w:rsidP="00C966F9">
      <w:pPr>
        <w:spacing w:after="0"/>
        <w:rPr>
          <w:b/>
          <w:u w:val="single"/>
        </w:rPr>
      </w:pPr>
      <w:r w:rsidRPr="007841A9">
        <w:rPr>
          <w:b/>
          <w:u w:val="single"/>
        </w:rPr>
        <w:t>California Proposition 65</w:t>
      </w:r>
    </w:p>
    <w:p w14:paraId="6BCAA641" w14:textId="77777777" w:rsidR="007841A9" w:rsidRDefault="007841A9" w:rsidP="007841A9">
      <w:pPr>
        <w:spacing w:after="120"/>
      </w:pPr>
      <w:r>
        <w:t>This product does not contain any Proposition 65 chemicals.</w:t>
      </w:r>
    </w:p>
    <w:p w14:paraId="5858FB55" w14:textId="77777777" w:rsidR="007841A9" w:rsidRPr="007841A9" w:rsidRDefault="007841A9" w:rsidP="00C966F9">
      <w:pPr>
        <w:spacing w:after="0"/>
        <w:rPr>
          <w:b/>
          <w:u w:val="single"/>
        </w:rPr>
      </w:pPr>
      <w:r w:rsidRPr="007841A9">
        <w:rPr>
          <w:b/>
          <w:u w:val="single"/>
        </w:rPr>
        <w:t>U.S. State Right-to-Know Regulations</w:t>
      </w:r>
    </w:p>
    <w:p w14:paraId="68AEBF1F" w14:textId="77777777" w:rsidR="007841A9" w:rsidRDefault="007841A9" w:rsidP="00C966F9">
      <w:pPr>
        <w:spacing w:after="0"/>
      </w:pPr>
      <w:r>
        <w:t>This product does not contain any substances regulated under applicable state right-to-know regulations.</w:t>
      </w:r>
    </w:p>
    <w:p w14:paraId="12E700E6" w14:textId="77777777" w:rsidR="007841A9" w:rsidRDefault="007841A9" w:rsidP="00C966F9">
      <w:pPr>
        <w:spacing w:after="0"/>
      </w:pPr>
      <w:r>
        <w:rPr>
          <w:noProof/>
        </w:rPr>
        <mc:AlternateContent>
          <mc:Choice Requires="wps">
            <w:drawing>
              <wp:anchor distT="0" distB="0" distL="114300" distR="114300" simplePos="0" relativeHeight="251682816" behindDoc="0" locked="0" layoutInCell="1" allowOverlap="1" wp14:anchorId="16E2D719" wp14:editId="176299B3">
                <wp:simplePos x="0" y="0"/>
                <wp:positionH relativeFrom="column">
                  <wp:posOffset>0</wp:posOffset>
                </wp:positionH>
                <wp:positionV relativeFrom="paragraph">
                  <wp:posOffset>123190</wp:posOffset>
                </wp:positionV>
                <wp:extent cx="5966460" cy="289560"/>
                <wp:effectExtent l="0" t="0" r="15240" b="15240"/>
                <wp:wrapNone/>
                <wp:docPr id="28" name="Rounded Rectangle 28"/>
                <wp:cNvGraphicFramePr/>
                <a:graphic xmlns:a="http://schemas.openxmlformats.org/drawingml/2006/main">
                  <a:graphicData uri="http://schemas.microsoft.com/office/word/2010/wordprocessingShape">
                    <wps:wsp>
                      <wps:cNvSpPr/>
                      <wps:spPr>
                        <a:xfrm>
                          <a:off x="0" y="0"/>
                          <a:ext cx="5966460" cy="2895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6C5E0" w14:textId="77777777" w:rsidR="007841A9" w:rsidRPr="007841A9" w:rsidRDefault="007841A9" w:rsidP="007841A9">
                            <w:pPr>
                              <w:jc w:val="center"/>
                              <w:rPr>
                                <w:b/>
                                <w:color w:val="000000" w:themeColor="text1"/>
                              </w:rPr>
                            </w:pPr>
                            <w:r w:rsidRPr="007841A9">
                              <w:rPr>
                                <w:b/>
                                <w:color w:val="000000" w:themeColor="text1"/>
                              </w:rPr>
                              <w:t>16. OTHER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2D719" id="Rounded Rectangle 28" o:spid="_x0000_s1041" style="position:absolute;margin-left:0;margin-top:9.7pt;width:469.8pt;height:22.8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" fillcolor="#bdd6ee [1300]" strokecolor="#1f4d78 [1604]" strokeweight="1pt">
                <v:stroke joinstyle="miter"/>
                <v:textbox>
                  <w:txbxContent>
                    <w:p w14:paraId="1EC6C5E0" w14:textId="77777777" w:rsidR="007841A9" w:rsidRPr="007841A9" w:rsidRDefault="007841A9" w:rsidP="007841A9">
                      <w:pPr>
                        <w:jc w:val="center"/>
                        <w:rPr>
                          <w:b/>
                          <w:color w:val="000000" w:themeColor="text1"/>
                        </w:rPr>
                      </w:pPr>
                      <w:r w:rsidRPr="007841A9">
                        <w:rPr>
                          <w:b/>
                          <w:color w:val="000000" w:themeColor="text1"/>
                        </w:rPr>
                        <w:t>16. OTHER INFORMATION</w:t>
                      </w:r>
                    </w:p>
                  </w:txbxContent>
                </v:textbox>
              </v:roundrect>
            </w:pict>
          </mc:Fallback>
        </mc:AlternateContent>
      </w:r>
    </w:p>
    <w:p w14:paraId="431A3BF7" w14:textId="77777777" w:rsidR="007841A9" w:rsidRDefault="007841A9" w:rsidP="00C966F9">
      <w:pPr>
        <w:spacing w:after="0"/>
      </w:pPr>
    </w:p>
    <w:p w14:paraId="607B4659" w14:textId="77777777" w:rsidR="007841A9" w:rsidRDefault="007841A9" w:rsidP="00C966F9">
      <w:pPr>
        <w:spacing w:after="0"/>
      </w:pPr>
    </w:p>
    <w:p w14:paraId="7446B971" w14:textId="77777777" w:rsidR="007841A9" w:rsidRPr="005366E5" w:rsidRDefault="005366E5" w:rsidP="00C966F9">
      <w:pPr>
        <w:spacing w:after="0"/>
        <w:rPr>
          <w:b/>
        </w:rPr>
      </w:pPr>
      <w:r w:rsidRPr="005366E5">
        <w:rPr>
          <w:b/>
          <w:u w:val="single"/>
        </w:rPr>
        <w:t>NFPA</w:t>
      </w:r>
      <w:r>
        <w:tab/>
      </w:r>
      <w:r>
        <w:tab/>
      </w:r>
      <w:r w:rsidRPr="005366E5">
        <w:rPr>
          <w:b/>
        </w:rPr>
        <w:t>Health Hazards</w:t>
      </w:r>
      <w:r w:rsidRPr="005366E5">
        <w:rPr>
          <w:b/>
        </w:rPr>
        <w:tab/>
      </w:r>
      <w:r w:rsidRPr="005366E5">
        <w:rPr>
          <w:b/>
        </w:rPr>
        <w:tab/>
        <w:t>Flammability              Instability</w:t>
      </w:r>
      <w:r w:rsidRPr="005366E5">
        <w:rPr>
          <w:b/>
        </w:rPr>
        <w:tab/>
        <w:t xml:space="preserve">            Special Hazards</w:t>
      </w:r>
    </w:p>
    <w:p w14:paraId="58452095" w14:textId="77777777" w:rsidR="005366E5" w:rsidRDefault="005366E5" w:rsidP="00C966F9">
      <w:pPr>
        <w:spacing w:after="0"/>
      </w:pPr>
      <w:r>
        <w:t xml:space="preserve">                                        0                                        0                                0                         Not Determined</w:t>
      </w:r>
    </w:p>
    <w:p w14:paraId="6EFFC9C5" w14:textId="77777777" w:rsidR="005366E5" w:rsidRDefault="00B03A5D" w:rsidP="00C966F9">
      <w:pPr>
        <w:spacing w:after="0"/>
        <w:rPr>
          <w:b/>
        </w:rPr>
      </w:pPr>
      <w:r w:rsidRPr="00B03A5D">
        <w:rPr>
          <w:b/>
          <w:u w:val="single"/>
        </w:rPr>
        <w:t>HMIS</w:t>
      </w:r>
      <w:r>
        <w:tab/>
      </w:r>
      <w:r>
        <w:tab/>
      </w:r>
      <w:r w:rsidRPr="005366E5">
        <w:rPr>
          <w:b/>
        </w:rPr>
        <w:t>Health Hazards</w:t>
      </w:r>
      <w:r w:rsidRPr="005366E5">
        <w:rPr>
          <w:b/>
        </w:rPr>
        <w:tab/>
      </w:r>
      <w:r w:rsidRPr="005366E5">
        <w:rPr>
          <w:b/>
        </w:rPr>
        <w:tab/>
        <w:t>Fla</w:t>
      </w:r>
      <w:r>
        <w:rPr>
          <w:b/>
        </w:rPr>
        <w:t xml:space="preserve">mmability       </w:t>
      </w:r>
      <w:r w:rsidRPr="005366E5">
        <w:rPr>
          <w:b/>
        </w:rPr>
        <w:t xml:space="preserve"> </w:t>
      </w:r>
      <w:r>
        <w:rPr>
          <w:b/>
        </w:rPr>
        <w:t xml:space="preserve">Physical Hazards        </w:t>
      </w:r>
      <w:r w:rsidRPr="005366E5">
        <w:rPr>
          <w:b/>
        </w:rPr>
        <w:t>Special Hazards</w:t>
      </w:r>
    </w:p>
    <w:p w14:paraId="65EC7C02" w14:textId="77777777" w:rsidR="00B03A5D" w:rsidRDefault="00B03A5D" w:rsidP="00C966F9">
      <w:pPr>
        <w:spacing w:after="0"/>
      </w:pPr>
      <w:r>
        <w:rPr>
          <w:b/>
        </w:rPr>
        <w:t xml:space="preserve">                             </w:t>
      </w:r>
      <w:r w:rsidRPr="00B03A5D">
        <w:t>Not Determined</w:t>
      </w:r>
      <w:r>
        <w:t xml:space="preserve">            </w:t>
      </w:r>
      <w:r w:rsidRPr="00B03A5D">
        <w:t>Not Determined</w:t>
      </w:r>
      <w:r>
        <w:t xml:space="preserve">      </w:t>
      </w:r>
      <w:r w:rsidRPr="00B03A5D">
        <w:t>Not Determined</w:t>
      </w:r>
      <w:r>
        <w:t xml:space="preserve">         </w:t>
      </w:r>
      <w:r w:rsidRPr="00B03A5D">
        <w:t>Not Determined</w:t>
      </w:r>
    </w:p>
    <w:p w14:paraId="3C5E32DE" w14:textId="77777777" w:rsidR="00B03A5D" w:rsidRDefault="00B03A5D" w:rsidP="00C966F9">
      <w:pPr>
        <w:spacing w:after="0"/>
      </w:pPr>
    </w:p>
    <w:p w14:paraId="04D235D6" w14:textId="77777777" w:rsidR="00B03A5D" w:rsidRDefault="00B03A5D" w:rsidP="00C966F9">
      <w:pPr>
        <w:spacing w:after="0"/>
      </w:pPr>
      <w:r w:rsidRPr="00B03A5D">
        <w:rPr>
          <w:b/>
        </w:rPr>
        <w:t>Issue Date:</w:t>
      </w:r>
      <w:r>
        <w:t xml:space="preserve"> </w:t>
      </w:r>
      <w:r>
        <w:tab/>
      </w:r>
      <w:r>
        <w:tab/>
      </w:r>
      <w:r>
        <w:tab/>
        <w:t>14-Jan-2012</w:t>
      </w:r>
    </w:p>
    <w:p w14:paraId="0F67F54A" w14:textId="0754F486" w:rsidR="00B03A5D" w:rsidRDefault="00B03A5D" w:rsidP="00C966F9">
      <w:pPr>
        <w:spacing w:after="0"/>
      </w:pPr>
      <w:r w:rsidRPr="00B03A5D">
        <w:rPr>
          <w:b/>
        </w:rPr>
        <w:t>Revision Date:</w:t>
      </w:r>
      <w:r>
        <w:tab/>
      </w:r>
      <w:r>
        <w:tab/>
      </w:r>
      <w:r>
        <w:tab/>
      </w:r>
      <w:r w:rsidR="00EB6D3F">
        <w:rPr>
          <w:noProof/>
        </w:rPr>
        <w:t xml:space="preserve">12-Mar-2020                                          </w:t>
      </w:r>
    </w:p>
    <w:p w14:paraId="2239C13F" w14:textId="4F7B6021" w:rsidR="00B03A5D" w:rsidRDefault="00B03A5D" w:rsidP="00C966F9">
      <w:pPr>
        <w:spacing w:after="0"/>
      </w:pPr>
      <w:r w:rsidRPr="00B03A5D">
        <w:rPr>
          <w:b/>
        </w:rPr>
        <w:t>Revision Note:</w:t>
      </w:r>
      <w:r>
        <w:tab/>
      </w:r>
      <w:r>
        <w:tab/>
      </w:r>
      <w:r>
        <w:tab/>
      </w:r>
      <w:r w:rsidR="00EB6D3F">
        <w:t>pH change</w:t>
      </w:r>
    </w:p>
    <w:p w14:paraId="1CB74B8E" w14:textId="77777777" w:rsidR="00B03A5D" w:rsidRDefault="00B03A5D" w:rsidP="00C966F9">
      <w:pPr>
        <w:spacing w:after="0"/>
      </w:pPr>
    </w:p>
    <w:p w14:paraId="3EDA4CDE" w14:textId="77777777" w:rsidR="00B03A5D" w:rsidRDefault="00B03A5D" w:rsidP="00C966F9">
      <w:pPr>
        <w:spacing w:after="0"/>
        <w:rPr>
          <w:b/>
          <w:u w:val="single"/>
        </w:rPr>
      </w:pPr>
      <w:r w:rsidRPr="00B03A5D">
        <w:rPr>
          <w:b/>
          <w:u w:val="single"/>
        </w:rPr>
        <w:t>Disclaimer</w:t>
      </w:r>
      <w:r>
        <w:rPr>
          <w:b/>
          <w:u w:val="single"/>
        </w:rPr>
        <w:t xml:space="preserve"> </w:t>
      </w:r>
    </w:p>
    <w:p w14:paraId="57C3C906" w14:textId="77777777" w:rsidR="00B03A5D" w:rsidRDefault="00B03A5D" w:rsidP="00C966F9">
      <w:pPr>
        <w:spacing w:after="0"/>
      </w:pPr>
      <w:r w:rsidRPr="00B03A5D">
        <w:t xml:space="preserve">The </w:t>
      </w:r>
      <w:r w:rsidR="00F34D86">
        <w:t xml:space="preserve">information provided in </w:t>
      </w:r>
      <w:r>
        <w:t>this Safety Data Sheet is correct to the best of our knowledge, information</w:t>
      </w:r>
      <w:r w:rsidR="00F34D86">
        <w:t xml:space="preserve">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 or in any process unless specified in the text.</w:t>
      </w:r>
    </w:p>
    <w:p w14:paraId="0D03C5FF" w14:textId="77777777" w:rsidR="00F34D86" w:rsidRDefault="00F34D86" w:rsidP="00C966F9">
      <w:pPr>
        <w:spacing w:after="0"/>
      </w:pPr>
    </w:p>
    <w:p w14:paraId="64CF80CE" w14:textId="77777777" w:rsidR="00F34D86" w:rsidRDefault="00F34D86" w:rsidP="00C966F9">
      <w:pPr>
        <w:spacing w:after="0"/>
      </w:pPr>
    </w:p>
    <w:p w14:paraId="078D4F62" w14:textId="77777777" w:rsidR="00F34D86" w:rsidRPr="00F34D86" w:rsidRDefault="00F34D86" w:rsidP="00F34D86">
      <w:pPr>
        <w:spacing w:after="0"/>
        <w:jc w:val="center"/>
        <w:rPr>
          <w:color w:val="FF0000"/>
        </w:rPr>
      </w:pPr>
      <w:r w:rsidRPr="00F34D86">
        <w:rPr>
          <w:color w:val="FF0000"/>
        </w:rPr>
        <w:t>End of Safety Data Sheet</w:t>
      </w:r>
    </w:p>
    <w:p w14:paraId="532B0F55" w14:textId="77777777" w:rsidR="00F34D86" w:rsidRPr="00B03A5D" w:rsidRDefault="00F34D86" w:rsidP="00C966F9">
      <w:pPr>
        <w:spacing w:after="0"/>
      </w:pPr>
      <w:r>
        <w:rPr>
          <w:noProof/>
        </w:rPr>
        <mc:AlternateContent>
          <mc:Choice Requires="wps">
            <w:drawing>
              <wp:anchor distT="0" distB="0" distL="114300" distR="114300" simplePos="0" relativeHeight="251683840" behindDoc="0" locked="0" layoutInCell="1" allowOverlap="1" wp14:anchorId="3CAF23AC" wp14:editId="25F84771">
                <wp:simplePos x="0" y="0"/>
                <wp:positionH relativeFrom="column">
                  <wp:posOffset>76200</wp:posOffset>
                </wp:positionH>
                <wp:positionV relativeFrom="paragraph">
                  <wp:posOffset>173990</wp:posOffset>
                </wp:positionV>
                <wp:extent cx="59817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8090"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7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" strokecolor="black [3213]" strokeweight=".5pt">
                <v:stroke joinstyle="miter"/>
              </v:line>
            </w:pict>
          </mc:Fallback>
        </mc:AlternateContent>
      </w:r>
    </w:p>
    <w:p w14:paraId="35F81A94" w14:textId="77777777" w:rsidR="00B03A5D" w:rsidRDefault="00B03A5D" w:rsidP="00C966F9">
      <w:pPr>
        <w:spacing w:after="0"/>
        <w:rPr>
          <w:b/>
        </w:rPr>
      </w:pPr>
      <w:r>
        <w:rPr>
          <w:b/>
        </w:rPr>
        <w:t xml:space="preserve">          </w:t>
      </w:r>
    </w:p>
    <w:p w14:paraId="0A206C6C" w14:textId="77777777" w:rsidR="00F34D86" w:rsidRPr="00097B37" w:rsidRDefault="00F34D86" w:rsidP="00C966F9">
      <w:pPr>
        <w:spacing w:after="0"/>
      </w:pPr>
      <w:r>
        <w:rPr>
          <w:b/>
        </w:rPr>
        <w:tab/>
      </w:r>
      <w:r>
        <w:rPr>
          <w:b/>
        </w:rPr>
        <w:tab/>
      </w:r>
      <w:r>
        <w:rPr>
          <w:b/>
        </w:rPr>
        <w:tab/>
      </w:r>
      <w:r>
        <w:rPr>
          <w:b/>
        </w:rPr>
        <w:tab/>
      </w:r>
      <w:r>
        <w:rPr>
          <w:b/>
        </w:rPr>
        <w:tab/>
        <w:t xml:space="preserve">           </w:t>
      </w:r>
      <w:r w:rsidRPr="0092299F">
        <w:rPr>
          <w:b/>
        </w:rPr>
        <w:t xml:space="preserve">PAGE </w:t>
      </w:r>
      <w:r>
        <w:rPr>
          <w:b/>
        </w:rPr>
        <w:t xml:space="preserve">    6 </w:t>
      </w:r>
      <w:r w:rsidRPr="0092299F">
        <w:rPr>
          <w:b/>
        </w:rPr>
        <w:t>/</w:t>
      </w:r>
      <w:r>
        <w:rPr>
          <w:b/>
        </w:rPr>
        <w:t xml:space="preserve"> 6</w:t>
      </w:r>
      <w:r w:rsidRPr="0092299F">
        <w:rPr>
          <w:b/>
        </w:rPr>
        <w:t xml:space="preserve">            </w:t>
      </w:r>
    </w:p>
    <w:sectPr w:rsidR="00F34D86" w:rsidRPr="00097B37" w:rsidSect="0092299F">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5CB6"/>
    <w:multiLevelType w:val="hybridMultilevel"/>
    <w:tmpl w:val="F542AE7C"/>
    <w:lvl w:ilvl="0" w:tplc="66F8C206">
      <w:start w:val="1"/>
      <w:numFmt w:val="decimal"/>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 w15:restartNumberingAfterBreak="0">
    <w:nsid w:val="621465A6"/>
    <w:multiLevelType w:val="hybridMultilevel"/>
    <w:tmpl w:val="EFE276C6"/>
    <w:lvl w:ilvl="0" w:tplc="F4809D9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F3"/>
    <w:rsid w:val="00097B37"/>
    <w:rsid w:val="00127A4A"/>
    <w:rsid w:val="001B3C2D"/>
    <w:rsid w:val="001F2554"/>
    <w:rsid w:val="002B4F6A"/>
    <w:rsid w:val="002E0476"/>
    <w:rsid w:val="0033780B"/>
    <w:rsid w:val="003A1B9F"/>
    <w:rsid w:val="003D76F8"/>
    <w:rsid w:val="00440560"/>
    <w:rsid w:val="00463B00"/>
    <w:rsid w:val="004805F3"/>
    <w:rsid w:val="00481CC5"/>
    <w:rsid w:val="004B4A02"/>
    <w:rsid w:val="004D22DE"/>
    <w:rsid w:val="00503A22"/>
    <w:rsid w:val="00531F53"/>
    <w:rsid w:val="005366E5"/>
    <w:rsid w:val="005B6E83"/>
    <w:rsid w:val="005D4565"/>
    <w:rsid w:val="0060555E"/>
    <w:rsid w:val="00621C25"/>
    <w:rsid w:val="006F0032"/>
    <w:rsid w:val="006F1AB4"/>
    <w:rsid w:val="00747CD0"/>
    <w:rsid w:val="007841A9"/>
    <w:rsid w:val="007C0A46"/>
    <w:rsid w:val="007E5084"/>
    <w:rsid w:val="008012AE"/>
    <w:rsid w:val="008B6C0D"/>
    <w:rsid w:val="008C1FEA"/>
    <w:rsid w:val="008C4BF3"/>
    <w:rsid w:val="0092299F"/>
    <w:rsid w:val="0094369B"/>
    <w:rsid w:val="009C6A32"/>
    <w:rsid w:val="00AB30F1"/>
    <w:rsid w:val="00AE49A8"/>
    <w:rsid w:val="00AE678A"/>
    <w:rsid w:val="00AF213F"/>
    <w:rsid w:val="00B03A5D"/>
    <w:rsid w:val="00B4268A"/>
    <w:rsid w:val="00B62268"/>
    <w:rsid w:val="00B81A86"/>
    <w:rsid w:val="00C07E01"/>
    <w:rsid w:val="00C60C1D"/>
    <w:rsid w:val="00C762E5"/>
    <w:rsid w:val="00C827CE"/>
    <w:rsid w:val="00C966F9"/>
    <w:rsid w:val="00D1200E"/>
    <w:rsid w:val="00D23C66"/>
    <w:rsid w:val="00D4482D"/>
    <w:rsid w:val="00D8444B"/>
    <w:rsid w:val="00D86638"/>
    <w:rsid w:val="00E00410"/>
    <w:rsid w:val="00E24F43"/>
    <w:rsid w:val="00EB6D3F"/>
    <w:rsid w:val="00F229B8"/>
    <w:rsid w:val="00F30055"/>
    <w:rsid w:val="00F33EF9"/>
    <w:rsid w:val="00F34D86"/>
    <w:rsid w:val="00FA1DF9"/>
    <w:rsid w:val="00FD2B3C"/>
    <w:rsid w:val="00FD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57AE"/>
  <w15:chartTrackingRefBased/>
  <w15:docId w15:val="{EADD5D2B-D5FC-43E1-9AEB-488E3398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BF3"/>
    <w:pPr>
      <w:ind w:left="720"/>
      <w:contextualSpacing/>
    </w:pPr>
  </w:style>
  <w:style w:type="character" w:styleId="Hyperlink">
    <w:name w:val="Hyperlink"/>
    <w:basedOn w:val="DefaultParagraphFont"/>
    <w:uiPriority w:val="99"/>
    <w:unhideWhenUsed/>
    <w:rsid w:val="00481CC5"/>
    <w:rPr>
      <w:color w:val="0563C1" w:themeColor="hyperlink"/>
      <w:u w:val="single"/>
    </w:rPr>
  </w:style>
  <w:style w:type="character" w:customStyle="1" w:styleId="st1">
    <w:name w:val="st1"/>
    <w:basedOn w:val="DefaultParagraphFont"/>
    <w:rsid w:val="0092299F"/>
  </w:style>
  <w:style w:type="table" w:styleId="TableGrid">
    <w:name w:val="Table Grid"/>
    <w:basedOn w:val="TableNormal"/>
    <w:uiPriority w:val="39"/>
    <w:rsid w:val="00F3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5290-BC7E-4D6B-8B7E-DF77B26B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Glass</dc:creator>
  <cp:keywords/>
  <dc:description/>
  <cp:lastModifiedBy>Info</cp:lastModifiedBy>
  <cp:revision>2</cp:revision>
  <dcterms:created xsi:type="dcterms:W3CDTF">2021-10-20T14:44:00Z</dcterms:created>
  <dcterms:modified xsi:type="dcterms:W3CDTF">2021-10-20T14:44:00Z</dcterms:modified>
</cp:coreProperties>
</file>